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6C536" w14:textId="77777777" w:rsidR="00105C23" w:rsidRDefault="00105C23" w:rsidP="00105C23">
      <w:pPr>
        <w:rPr>
          <w:rStyle w:val="Style3"/>
        </w:rPr>
      </w:pPr>
    </w:p>
    <w:p w14:paraId="05E89B69" w14:textId="77777777" w:rsidR="00105C23" w:rsidRDefault="00105C23" w:rsidP="00105C23">
      <w:pPr>
        <w:rPr>
          <w:rStyle w:val="Style3"/>
        </w:rPr>
      </w:pPr>
    </w:p>
    <w:p w14:paraId="479EC91C" w14:textId="77777777" w:rsidR="00105C23" w:rsidRPr="009F7511" w:rsidRDefault="00105C23" w:rsidP="00105C23">
      <w:pPr>
        <w:rPr>
          <w:rFonts w:ascii="Marianne Light" w:hAnsi="Marianne Light"/>
        </w:rPr>
      </w:pPr>
    </w:p>
    <w:p w14:paraId="31961954" w14:textId="77777777" w:rsidR="00105C23" w:rsidRPr="009F7511" w:rsidRDefault="00105C23" w:rsidP="00105C23">
      <w:pPr>
        <w:rPr>
          <w:rFonts w:ascii="Marianne Light" w:hAnsi="Marianne Light"/>
        </w:rPr>
      </w:pPr>
    </w:p>
    <w:p w14:paraId="66568368"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14:paraId="1FFC0918"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14:paraId="22F5AF2B" w14:textId="77777777"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14:paraId="464DC91B" w14:textId="77777777" w:rsidR="001D4F6C" w:rsidRPr="009F7511" w:rsidRDefault="001D4F6C" w:rsidP="001D4F6C">
      <w:pPr>
        <w:rPr>
          <w:rFonts w:ascii="Marianne Light" w:hAnsi="Marianne Light"/>
        </w:rPr>
      </w:pPr>
    </w:p>
    <w:p w14:paraId="3128EB66" w14:textId="77777777" w:rsidR="00105C23" w:rsidRPr="009F7511" w:rsidRDefault="00105C23" w:rsidP="001D4F6C">
      <w:pPr>
        <w:rPr>
          <w:rFonts w:ascii="Marianne Light" w:hAnsi="Marianne Light"/>
        </w:rPr>
      </w:pPr>
    </w:p>
    <w:p w14:paraId="09DB72B0" w14:textId="77777777" w:rsidR="00105C23" w:rsidRPr="009F7511" w:rsidRDefault="00105C23" w:rsidP="001D4F6C">
      <w:pPr>
        <w:rPr>
          <w:rFonts w:ascii="Marianne Light" w:hAnsi="Marianne Light"/>
        </w:rPr>
      </w:pPr>
    </w:p>
    <w:p w14:paraId="42CB7A1E" w14:textId="77777777"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14:paraId="6361B5BF" w14:textId="77777777" w:rsidTr="00EE1F84">
        <w:tc>
          <w:tcPr>
            <w:tcW w:w="9002" w:type="dxa"/>
            <w:shd w:val="clear" w:color="auto" w:fill="DBE5F1" w:themeFill="accent1" w:themeFillTint="33"/>
          </w:tcPr>
          <w:p w14:paraId="1318A2E0" w14:textId="77777777"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14:paraId="332D13EA" w14:textId="77777777"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14:paraId="36865401" w14:textId="77777777" w:rsidR="00EE1F84" w:rsidRDefault="00EE1F84" w:rsidP="00EE1F84">
      <w:pPr>
        <w:tabs>
          <w:tab w:val="left" w:pos="851"/>
        </w:tabs>
        <w:rPr>
          <w:rFonts w:ascii="Marianne Light" w:hAnsi="Marianne Light"/>
        </w:rPr>
      </w:pPr>
    </w:p>
    <w:p w14:paraId="001960CE" w14:textId="77777777" w:rsidR="00EE1F84" w:rsidRPr="009F7511" w:rsidRDefault="00EE1F84" w:rsidP="00EE1F84">
      <w:pPr>
        <w:tabs>
          <w:tab w:val="left" w:pos="426"/>
          <w:tab w:val="left" w:pos="851"/>
        </w:tabs>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61B894FC" w14:textId="77777777" w:rsidTr="00EE1F84">
        <w:tc>
          <w:tcPr>
            <w:tcW w:w="10277" w:type="dxa"/>
            <w:shd w:val="clear" w:color="auto" w:fill="DBE5F1" w:themeFill="accent1" w:themeFillTint="33"/>
          </w:tcPr>
          <w:p w14:paraId="68A3747C"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14:paraId="01386A28" w14:textId="77777777" w:rsidR="00EE1F84" w:rsidRPr="009F7511" w:rsidRDefault="00EE1F84" w:rsidP="00EE1F84">
      <w:pPr>
        <w:tabs>
          <w:tab w:val="left" w:pos="426"/>
          <w:tab w:val="left" w:pos="851"/>
        </w:tabs>
        <w:rPr>
          <w:rFonts w:ascii="Marianne Light" w:hAnsi="Marianne Light"/>
        </w:rPr>
      </w:pPr>
    </w:p>
    <w:p w14:paraId="6C4D3581" w14:textId="77777777"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14:paraId="690A7FD0" w14:textId="77777777" w:rsidR="00EE1F84" w:rsidRPr="009F7511" w:rsidRDefault="00EE1F84" w:rsidP="00EE1F84">
      <w:pPr>
        <w:tabs>
          <w:tab w:val="left" w:pos="426"/>
          <w:tab w:val="left" w:pos="851"/>
        </w:tabs>
        <w:rPr>
          <w:rFonts w:ascii="Marianne Light" w:hAnsi="Marianne Light"/>
          <w:sz w:val="20"/>
        </w:rPr>
      </w:pPr>
    </w:p>
    <w:sdt>
      <w:sdtPr>
        <w:rPr>
          <w:rFonts w:ascii="Marianne Light" w:hAnsi="Marianne Light"/>
          <w:sz w:val="20"/>
          <w:szCs w:val="20"/>
        </w:rPr>
        <w:id w:val="1391844135"/>
        <w:placeholder>
          <w:docPart w:val="2DCFAB6AF88B45BEAE078ED6D0B2C729"/>
        </w:placeholder>
      </w:sdtPr>
      <w:sdtEndPr/>
      <w:sdtContent>
        <w:p w14:paraId="52D62DCC" w14:textId="503A524F" w:rsidR="00EE1F84" w:rsidRPr="009F7511" w:rsidRDefault="00591257" w:rsidP="00683C94">
          <w:pPr>
            <w:spacing w:line="240" w:lineRule="atLeast"/>
            <w:rPr>
              <w:rFonts w:ascii="Marianne Light" w:hAnsi="Marianne Light"/>
              <w:b/>
              <w:sz w:val="20"/>
              <w:szCs w:val="20"/>
            </w:rPr>
          </w:pPr>
          <w:r w:rsidRPr="00607152">
            <w:rPr>
              <w:rFonts w:ascii="Marianne Light" w:hAnsi="Marianne Light"/>
              <w:b/>
              <w:sz w:val="20"/>
              <w:szCs w:val="20"/>
            </w:rPr>
            <w:t>Contrôle et maintenance des moyens d’extinction immobiles au profit de certains établissements du SSA</w:t>
          </w:r>
        </w:p>
      </w:sdtContent>
    </w:sdt>
    <w:p w14:paraId="7DA7BFC6" w14:textId="77777777" w:rsidR="00EE1F84" w:rsidRPr="009F7511" w:rsidRDefault="00EE1F84" w:rsidP="00EE1F84">
      <w:pPr>
        <w:tabs>
          <w:tab w:val="left" w:pos="426"/>
          <w:tab w:val="left" w:pos="851"/>
        </w:tabs>
        <w:rPr>
          <w:rFonts w:ascii="Marianne Light" w:hAnsi="Marianne Light"/>
          <w:sz w:val="20"/>
        </w:rPr>
      </w:pPr>
    </w:p>
    <w:p w14:paraId="277518E0" w14:textId="77777777"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14:paraId="52480C49" w14:textId="77777777"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14:paraId="1182C0B1" w14:textId="182C94EA" w:rsidR="000236EF" w:rsidRPr="00607152" w:rsidRDefault="000236EF" w:rsidP="00591257">
      <w:pPr>
        <w:tabs>
          <w:tab w:val="left" w:pos="426"/>
          <w:tab w:val="left" w:pos="851"/>
        </w:tabs>
        <w:ind w:left="851"/>
        <w:rPr>
          <w:rFonts w:ascii="Marianne Light" w:hAnsi="Marianne Light"/>
          <w:b/>
          <w:sz w:val="20"/>
        </w:rPr>
      </w:pPr>
      <w:r>
        <w:rPr>
          <w:rFonts w:ascii="Marianne Light" w:hAnsi="Marianne Light"/>
          <w:sz w:val="20"/>
        </w:rPr>
        <w:tab/>
      </w:r>
      <w:r>
        <w:rPr>
          <w:rFonts w:ascii="Marianne Light" w:hAnsi="Marianne Light"/>
          <w:sz w:val="20"/>
        </w:rPr>
        <w:tab/>
      </w:r>
      <w:r>
        <w:rPr>
          <w:rFonts w:ascii="Marianne Light" w:hAnsi="Marianne Light"/>
          <w:sz w:val="20"/>
        </w:rPr>
        <w:br/>
      </w:r>
      <w:r w:rsidR="00591257">
        <w:rPr>
          <w:rFonts w:ascii="Marianne Light" w:hAnsi="Marianne Light"/>
          <w:sz w:val="20"/>
        </w:rPr>
        <w:fldChar w:fldCharType="begin">
          <w:ffData>
            <w:name w:val=""/>
            <w:enabled/>
            <w:calcOnExit w:val="0"/>
            <w:checkBox>
              <w:size w:val="20"/>
              <w:default w:val="1"/>
            </w:checkBox>
          </w:ffData>
        </w:fldChar>
      </w:r>
      <w:r w:rsidR="00591257">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00591257">
        <w:rPr>
          <w:rFonts w:ascii="Marianne Light" w:hAnsi="Marianne Light"/>
          <w:sz w:val="20"/>
        </w:rPr>
        <w:fldChar w:fldCharType="end"/>
      </w:r>
      <w:r>
        <w:rPr>
          <w:rFonts w:ascii="Marianne Light" w:hAnsi="Marianne Light"/>
          <w:sz w:val="20"/>
        </w:rPr>
        <w:tab/>
      </w:r>
      <w:proofErr w:type="gramStart"/>
      <w:r>
        <w:rPr>
          <w:rFonts w:ascii="Marianne Light" w:hAnsi="Marianne Light"/>
          <w:sz w:val="20"/>
        </w:rPr>
        <w:t>au</w:t>
      </w:r>
      <w:proofErr w:type="gramEnd"/>
      <w:r>
        <w:rPr>
          <w:rFonts w:ascii="Marianne Light" w:hAnsi="Marianne Light"/>
          <w:sz w:val="20"/>
        </w:rPr>
        <w:t xml:space="preserve"> </w:t>
      </w:r>
      <w:r w:rsidRPr="00607152">
        <w:rPr>
          <w:rFonts w:ascii="Marianne Light" w:hAnsi="Marianne Light"/>
          <w:b/>
          <w:sz w:val="20"/>
        </w:rPr>
        <w:t xml:space="preserve">lot n° </w:t>
      </w:r>
      <w:r w:rsidR="0009131B">
        <w:rPr>
          <w:rFonts w:ascii="Marianne Light" w:hAnsi="Marianne Light"/>
          <w:b/>
          <w:sz w:val="20"/>
        </w:rPr>
        <w:t>3</w:t>
      </w:r>
      <w:r w:rsidR="00591257" w:rsidRPr="00607152">
        <w:rPr>
          <w:rFonts w:ascii="Calibri" w:hAnsi="Calibri" w:cs="Calibri"/>
          <w:b/>
          <w:sz w:val="20"/>
        </w:rPr>
        <w:t> </w:t>
      </w:r>
      <w:r w:rsidR="00591257" w:rsidRPr="00607152">
        <w:rPr>
          <w:rFonts w:ascii="Marianne Light" w:hAnsi="Marianne Light"/>
          <w:b/>
          <w:sz w:val="20"/>
        </w:rPr>
        <w:t xml:space="preserve">: </w:t>
      </w:r>
      <w:r w:rsidR="0009131B">
        <w:rPr>
          <w:rFonts w:ascii="Marianne Light" w:hAnsi="Marianne Light"/>
          <w:b/>
          <w:sz w:val="20"/>
        </w:rPr>
        <w:t>Îlot Percy (HIA, CTSA, SPRA)</w:t>
      </w:r>
      <w:r w:rsidR="00591257" w:rsidRPr="00607152">
        <w:rPr>
          <w:rFonts w:ascii="Marianne Light" w:hAnsi="Marianne Light"/>
          <w:b/>
          <w:sz w:val="20"/>
        </w:rPr>
        <w:t xml:space="preserve"> - </w:t>
      </w:r>
      <w:r w:rsidR="00710676">
        <w:rPr>
          <w:rFonts w:ascii="Marianne Light" w:hAnsi="Marianne Light"/>
          <w:b/>
          <w:sz w:val="20"/>
        </w:rPr>
        <w:t>MARSEILLE</w:t>
      </w:r>
      <w:r w:rsidR="00591257" w:rsidRPr="00607152">
        <w:rPr>
          <w:rFonts w:ascii="Marianne Light" w:hAnsi="Marianne Light"/>
          <w:b/>
          <w:sz w:val="20"/>
        </w:rPr>
        <w:t xml:space="preserve"> </w:t>
      </w:r>
    </w:p>
    <w:p w14:paraId="6026F9A0" w14:textId="77777777" w:rsidR="00EE1F84" w:rsidRPr="009F7511" w:rsidRDefault="00EE1F84" w:rsidP="00EE1F84">
      <w:pPr>
        <w:pStyle w:val="fcasegauche"/>
        <w:tabs>
          <w:tab w:val="left" w:pos="851"/>
        </w:tabs>
        <w:spacing w:after="0"/>
        <w:ind w:left="0" w:firstLine="0"/>
        <w:rPr>
          <w:rFonts w:ascii="Marianne Light" w:hAnsi="Marianne Light" w:cs="Times New Roman"/>
          <w:sz w:val="18"/>
        </w:rPr>
      </w:pPr>
    </w:p>
    <w:p w14:paraId="52435939" w14:textId="77777777"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14:paraId="7CC2C156" w14:textId="59A335E4" w:rsidR="00EE1F84" w:rsidRDefault="00591257"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CD149B">
        <w:rPr>
          <w:rFonts w:ascii="Marianne Light" w:hAnsi="Marianne Light" w:cs="Times New Roman"/>
          <w:szCs w:val="22"/>
        </w:rPr>
      </w:r>
      <w:r w:rsidR="00CD149B">
        <w:rPr>
          <w:rFonts w:ascii="Marianne Light" w:hAnsi="Marianne Light" w:cs="Times New Roman"/>
          <w:szCs w:val="22"/>
        </w:rPr>
        <w:fldChar w:fldCharType="separate"/>
      </w:r>
      <w:r>
        <w:rPr>
          <w:rFonts w:ascii="Marianne Light" w:hAnsi="Marianne Light" w:cs="Times New Roman"/>
          <w:szCs w:val="22"/>
        </w:rPr>
        <w:fldChar w:fldCharType="end"/>
      </w:r>
      <w:r>
        <w:rPr>
          <w:rFonts w:ascii="Marianne Light" w:hAnsi="Marianne Light" w:cs="Times New Roman"/>
          <w:szCs w:val="22"/>
        </w:rPr>
        <w:tab/>
      </w:r>
      <w:proofErr w:type="gramStart"/>
      <w:r>
        <w:rPr>
          <w:rFonts w:ascii="Marianne Light" w:hAnsi="Marianne Light" w:cs="Times New Roman"/>
          <w:szCs w:val="22"/>
        </w:rPr>
        <w:t>à</w:t>
      </w:r>
      <w:proofErr w:type="gramEnd"/>
      <w:r>
        <w:rPr>
          <w:rFonts w:ascii="Marianne Light" w:hAnsi="Marianne Light" w:cs="Times New Roman"/>
          <w:szCs w:val="22"/>
        </w:rPr>
        <w:t xml:space="preserve"> l’offre.</w:t>
      </w:r>
    </w:p>
    <w:p w14:paraId="567FF415" w14:textId="77777777" w:rsidR="00DA14CA" w:rsidRDefault="00DA14CA" w:rsidP="00EE1F84">
      <w:pPr>
        <w:pStyle w:val="fcasegauche"/>
        <w:tabs>
          <w:tab w:val="left" w:pos="851"/>
        </w:tabs>
        <w:spacing w:after="0"/>
        <w:ind w:left="851" w:firstLine="0"/>
        <w:rPr>
          <w:rFonts w:ascii="Marianne Light" w:hAnsi="Marianne Light" w:cs="Times New Roman"/>
          <w:szCs w:val="22"/>
        </w:rPr>
      </w:pPr>
    </w:p>
    <w:p w14:paraId="3C5A902A" w14:textId="77777777" w:rsidR="00DA14CA" w:rsidRDefault="00DA14CA" w:rsidP="00EE1F84">
      <w:pPr>
        <w:pStyle w:val="fcasegauche"/>
        <w:tabs>
          <w:tab w:val="left" w:pos="851"/>
        </w:tabs>
        <w:spacing w:after="0"/>
        <w:ind w:left="851" w:firstLine="0"/>
        <w:rPr>
          <w:rFonts w:ascii="Marianne Light" w:hAnsi="Marianne Light"/>
        </w:rPr>
      </w:pPr>
    </w:p>
    <w:p w14:paraId="79597026" w14:textId="77777777" w:rsidR="00DA14CA" w:rsidRDefault="00DA14CA" w:rsidP="00EE1F84">
      <w:pPr>
        <w:pStyle w:val="fcasegauche"/>
        <w:tabs>
          <w:tab w:val="left" w:pos="851"/>
        </w:tabs>
        <w:spacing w:after="0"/>
        <w:ind w:left="851" w:firstLine="0"/>
        <w:rPr>
          <w:rFonts w:ascii="Marianne Light" w:hAnsi="Marianne Light"/>
        </w:rPr>
      </w:pPr>
    </w:p>
    <w:p w14:paraId="77305A49" w14:textId="77777777" w:rsidR="00DA14CA" w:rsidRDefault="00DA14CA" w:rsidP="00EE1F84">
      <w:pPr>
        <w:pStyle w:val="fcasegauche"/>
        <w:tabs>
          <w:tab w:val="left" w:pos="851"/>
        </w:tabs>
        <w:spacing w:after="0"/>
        <w:ind w:left="851" w:firstLine="0"/>
        <w:rPr>
          <w:rFonts w:ascii="Marianne Light" w:hAnsi="Marianne Light"/>
        </w:rPr>
      </w:pPr>
    </w:p>
    <w:p w14:paraId="1504A5B9" w14:textId="77777777" w:rsidR="00DA14CA" w:rsidRPr="009F7511" w:rsidRDefault="00DA14CA" w:rsidP="00EE1F84">
      <w:pPr>
        <w:pStyle w:val="fcasegauche"/>
        <w:tabs>
          <w:tab w:val="left" w:pos="851"/>
        </w:tabs>
        <w:spacing w:after="0"/>
        <w:ind w:left="851" w:firstLine="0"/>
        <w:rPr>
          <w:rFonts w:ascii="Marianne Light" w:hAnsi="Marianne Light" w:cs="Times New Roman"/>
          <w:szCs w:val="22"/>
        </w:rPr>
      </w:pPr>
    </w:p>
    <w:p w14:paraId="6E565FC7" w14:textId="77777777" w:rsidR="00EE1F84" w:rsidRPr="009F7511" w:rsidRDefault="00EE1F84" w:rsidP="00EE1F84">
      <w:pPr>
        <w:pStyle w:val="fcasegauche"/>
        <w:tabs>
          <w:tab w:val="left" w:pos="851"/>
        </w:tabs>
        <w:spacing w:after="0"/>
        <w:rPr>
          <w:rFonts w:ascii="Marianne Light" w:hAnsi="Marianne Light" w:cs="Times New Roman"/>
          <w:szCs w:val="22"/>
        </w:rPr>
      </w:pPr>
    </w:p>
    <w:p w14:paraId="02A550A1" w14:textId="77777777"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3EA94D71" w14:textId="77777777" w:rsidTr="009F7511">
        <w:tc>
          <w:tcPr>
            <w:tcW w:w="10277" w:type="dxa"/>
            <w:shd w:val="clear" w:color="auto" w:fill="DBE5F1" w:themeFill="accent1" w:themeFillTint="33"/>
          </w:tcPr>
          <w:p w14:paraId="1B12E35E"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14:paraId="000CACB0" w14:textId="77777777" w:rsidR="00EE1F84" w:rsidRPr="009F7511" w:rsidRDefault="00EE1F84" w:rsidP="00EE1F84">
      <w:pPr>
        <w:tabs>
          <w:tab w:val="left" w:pos="851"/>
        </w:tabs>
        <w:rPr>
          <w:rFonts w:ascii="Marianne Light" w:hAnsi="Marianne Light"/>
        </w:rPr>
      </w:pPr>
    </w:p>
    <w:p w14:paraId="01499E1A" w14:textId="77777777"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14:paraId="00430DD6" w14:textId="77777777" w:rsidR="00EE1F84" w:rsidRPr="009F7511" w:rsidRDefault="00EE1F84" w:rsidP="00EE1F84">
      <w:pPr>
        <w:tabs>
          <w:tab w:val="left" w:pos="851"/>
        </w:tabs>
        <w:rPr>
          <w:rFonts w:ascii="Marianne Light" w:hAnsi="Marianne Light"/>
          <w:sz w:val="20"/>
        </w:rPr>
      </w:pPr>
    </w:p>
    <w:p w14:paraId="27768954"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14:paraId="097F155A" w14:textId="091D433D"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howingPlcHdr/>
        </w:sdtPr>
        <w:sdtEndPr/>
        <w:sdtContent>
          <w:r w:rsidR="009F7511" w:rsidRPr="009F7511">
            <w:rPr>
              <w:rStyle w:val="Textedelespacerserv"/>
              <w:rFonts w:ascii="Marianne Light" w:hAnsi="Marianne Light"/>
            </w:rPr>
            <w:t>N°CCAP</w:t>
          </w:r>
        </w:sdtContent>
      </w:sdt>
    </w:p>
    <w:p w14:paraId="6B62C5DB" w14:textId="3228C86F"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Pr>
              <w:rFonts w:ascii="Marianne Light" w:hAnsi="Marianne Light"/>
              <w:sz w:val="20"/>
              <w:lang w:val="en-GB"/>
            </w:rPr>
            <w:t>Fournitures</w:t>
          </w:r>
          <w:proofErr w:type="spellEnd"/>
          <w:r>
            <w:rPr>
              <w:rFonts w:ascii="Marianne Light" w:hAnsi="Marianne Light"/>
              <w:sz w:val="20"/>
              <w:lang w:val="en-GB"/>
            </w:rPr>
            <w:t xml:space="preserve"> </w:t>
          </w:r>
          <w:proofErr w:type="spellStart"/>
          <w:r>
            <w:rPr>
              <w:rFonts w:ascii="Marianne Light" w:hAnsi="Marianne Light"/>
              <w:sz w:val="20"/>
              <w:lang w:val="en-GB"/>
            </w:rPr>
            <w:t>courantes</w:t>
          </w:r>
          <w:proofErr w:type="spellEnd"/>
          <w:r>
            <w:rPr>
              <w:rFonts w:ascii="Marianne Light" w:hAnsi="Marianne Light"/>
              <w:sz w:val="20"/>
              <w:lang w:val="en-GB"/>
            </w:rPr>
            <w:t xml:space="preserve"> et services</w:t>
          </w:r>
        </w:sdtContent>
      </w:sdt>
    </w:p>
    <w:p w14:paraId="474D4A2F" w14:textId="23C13DFA" w:rsidR="00EE1F84" w:rsidRPr="009F7511" w:rsidRDefault="00094D0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w:t>
      </w:r>
      <w:r>
        <w:rPr>
          <w:rFonts w:ascii="Marianne Light" w:hAnsi="Marianne Light"/>
          <w:sz w:val="20"/>
        </w:rPr>
        <w:t xml:space="preserve">et leurs annexes </w:t>
      </w:r>
    </w:p>
    <w:p w14:paraId="7B23CF01" w14:textId="3E86F78D" w:rsidR="00EE1F84" w:rsidRPr="009F7511" w:rsidRDefault="00094D0D"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Autres</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1868333600"/>
          <w:placeholder>
            <w:docPart w:val="8CF43CFDFAC44F0087A8D34A671540A4"/>
          </w:placeholder>
        </w:sdtPr>
        <w:sdtEndPr/>
        <w:sdtContent>
          <w:r w:rsidR="00BA0CC7" w:rsidRPr="009F7511">
            <w:rPr>
              <w:rFonts w:ascii="Marianne Light" w:hAnsi="Marianne Light"/>
              <w:sz w:val="20"/>
            </w:rPr>
            <w:t xml:space="preserve"> </w:t>
          </w:r>
          <w:r>
            <w:rPr>
              <w:rFonts w:ascii="Marianne Light" w:hAnsi="Marianne Light"/>
              <w:sz w:val="20"/>
            </w:rPr>
            <w:t>Formulaire de contrôle primaire</w:t>
          </w:r>
        </w:sdtContent>
      </w:sdt>
    </w:p>
    <w:p w14:paraId="27C942B7" w14:textId="77777777" w:rsidR="00927536" w:rsidRPr="009F7511" w:rsidRDefault="00927536" w:rsidP="00EE1F84">
      <w:pPr>
        <w:tabs>
          <w:tab w:val="left" w:pos="851"/>
        </w:tabs>
        <w:rPr>
          <w:rFonts w:ascii="Marianne Light" w:hAnsi="Marianne Light"/>
          <w:sz w:val="20"/>
        </w:rPr>
      </w:pPr>
    </w:p>
    <w:p w14:paraId="6F1128F0" w14:textId="77777777" w:rsidR="00EE1F84" w:rsidRPr="009F7511" w:rsidRDefault="00EE1F84" w:rsidP="00EE1F84">
      <w:pPr>
        <w:tabs>
          <w:tab w:val="left" w:pos="851"/>
        </w:tabs>
        <w:rPr>
          <w:rFonts w:ascii="Marianne Light" w:hAnsi="Marianne Light"/>
          <w:sz w:val="20"/>
        </w:rPr>
      </w:pPr>
      <w:proofErr w:type="gramStart"/>
      <w:r w:rsidRPr="009F7511">
        <w:rPr>
          <w:rFonts w:ascii="Marianne Light" w:hAnsi="Marianne Light"/>
          <w:sz w:val="20"/>
        </w:rPr>
        <w:t>et</w:t>
      </w:r>
      <w:proofErr w:type="gramEnd"/>
      <w:r w:rsidRPr="009F7511">
        <w:rPr>
          <w:rFonts w:ascii="Marianne Light" w:hAnsi="Marianne Light"/>
          <w:sz w:val="20"/>
        </w:rPr>
        <w:t xml:space="preserve"> conformément à leurs clauses,</w:t>
      </w:r>
    </w:p>
    <w:p w14:paraId="005C83D1" w14:textId="77777777" w:rsidR="00EE1F84" w:rsidRPr="009F7511" w:rsidRDefault="00EE1F84" w:rsidP="00EE1F84">
      <w:pPr>
        <w:tabs>
          <w:tab w:val="left" w:pos="851"/>
        </w:tabs>
        <w:rPr>
          <w:rFonts w:ascii="Marianne Light" w:hAnsi="Marianne Light"/>
          <w:sz w:val="20"/>
        </w:rPr>
      </w:pPr>
    </w:p>
    <w:p w14:paraId="78398984" w14:textId="77777777"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14:paraId="525D8DAE" w14:textId="77777777" w:rsidR="00EE1F84" w:rsidRPr="009F7511" w:rsidRDefault="00EE1F84" w:rsidP="00EE1F84">
      <w:pPr>
        <w:tabs>
          <w:tab w:val="left" w:pos="851"/>
        </w:tabs>
        <w:rPr>
          <w:rFonts w:ascii="Marianne Light" w:hAnsi="Marianne Light"/>
          <w:sz w:val="20"/>
        </w:rPr>
      </w:pPr>
    </w:p>
    <w:p w14:paraId="6A1136AF" w14:textId="77777777"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s’engage</w:t>
      </w:r>
      <w:proofErr w:type="gramEnd"/>
      <w:r w:rsidRPr="009F7511">
        <w:rPr>
          <w:rFonts w:ascii="Marianne Light" w:hAnsi="Marianne Light"/>
          <w:sz w:val="20"/>
        </w:rPr>
        <w:t>, sur la base de son offre et pour son propre compte</w:t>
      </w:r>
      <w:r w:rsidRPr="009F7511">
        <w:rPr>
          <w:rFonts w:ascii="Calibri" w:hAnsi="Calibri" w:cs="Calibri"/>
          <w:sz w:val="20"/>
        </w:rPr>
        <w:t> </w:t>
      </w:r>
      <w:r w:rsidRPr="009F7511">
        <w:rPr>
          <w:rFonts w:ascii="Marianne Light" w:hAnsi="Marianne Light"/>
          <w:sz w:val="20"/>
        </w:rPr>
        <w:t>;</w:t>
      </w:r>
    </w:p>
    <w:p w14:paraId="316BB5AF" w14:textId="77777777" w:rsidR="00EE1F84" w:rsidRPr="009F7511" w:rsidRDefault="00EE1F84" w:rsidP="00EE1F84">
      <w:pPr>
        <w:pStyle w:val="En-tte"/>
        <w:tabs>
          <w:tab w:val="clear" w:pos="4536"/>
          <w:tab w:val="clear" w:pos="9072"/>
          <w:tab w:val="left" w:pos="851"/>
        </w:tabs>
        <w:rPr>
          <w:rFonts w:ascii="Marianne Light" w:hAnsi="Marianne Light"/>
          <w:sz w:val="20"/>
        </w:rPr>
      </w:pPr>
      <w:r w:rsidRPr="009F7511">
        <w:rPr>
          <w:rFonts w:ascii="Marianne Light" w:hAnsi="Marianne Light"/>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0C25D9D0"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705858930"/>
        <w:placeholder>
          <w:docPart w:val="375409CF85E04402940AB000BDC61303"/>
        </w:placeholder>
        <w:showingPlcHdr/>
      </w:sdtPr>
      <w:sdtEndPr/>
      <w:sdtContent>
        <w:p w14:paraId="2321AEDF"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5E3E5E3A" w14:textId="77777777" w:rsidR="00EE1F84" w:rsidRPr="009F7511" w:rsidRDefault="00EE1F84" w:rsidP="00EE1F84">
      <w:pPr>
        <w:tabs>
          <w:tab w:val="left" w:pos="851"/>
        </w:tabs>
        <w:rPr>
          <w:rFonts w:ascii="Marianne Light" w:hAnsi="Marianne Light"/>
          <w:sz w:val="20"/>
        </w:rPr>
      </w:pPr>
    </w:p>
    <w:p w14:paraId="19B1C046" w14:textId="77777777"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lastRenderedPageBreak/>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engage</w:t>
      </w:r>
      <w:proofErr w:type="gramEnd"/>
      <w:r w:rsidRPr="009F7511">
        <w:rPr>
          <w:rFonts w:ascii="Marianne Light" w:hAnsi="Marianne Light"/>
          <w:sz w:val="20"/>
        </w:rPr>
        <w:t xml:space="preserv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14:paraId="5329F1CE" w14:textId="77777777" w:rsidR="00EE1F84" w:rsidRPr="009F7511" w:rsidRDefault="00EE1F84" w:rsidP="00F442FC">
      <w:pPr>
        <w:tabs>
          <w:tab w:val="left" w:pos="851"/>
        </w:tabs>
        <w:rPr>
          <w:rFonts w:ascii="Marianne Light" w:hAnsi="Marianne Light"/>
          <w:b/>
          <w:sz w:val="20"/>
          <w:szCs w:val="22"/>
        </w:rPr>
      </w:pPr>
      <w:proofErr w:type="gramStart"/>
      <w:r w:rsidRPr="009F7511">
        <w:rPr>
          <w:rFonts w:ascii="Marianne Light" w:hAnsi="Marianne Light"/>
          <w:i/>
          <w:sz w:val="16"/>
          <w:szCs w:val="18"/>
        </w:rPr>
        <w:t>la</w:t>
      </w:r>
      <w:proofErr w:type="gramEnd"/>
      <w:r w:rsidRPr="009F7511">
        <w:rPr>
          <w:rFonts w:ascii="Marianne Light" w:hAnsi="Marianne Light"/>
          <w:i/>
          <w:sz w:val="16"/>
          <w:szCs w:val="18"/>
        </w:rPr>
        <w:t xml:space="preserve">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0B2E4468"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104182079"/>
        <w:placeholder>
          <w:docPart w:val="60DA95D6ED8B4467B47A12CD156B9D50"/>
        </w:placeholder>
        <w:showingPlcHdr/>
      </w:sdtPr>
      <w:sdtEndPr/>
      <w:sdtContent>
        <w:p w14:paraId="0902F1B9"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50FFF290" w14:textId="77777777" w:rsidR="00EE1F84" w:rsidRPr="009F7511" w:rsidRDefault="00EE1F84" w:rsidP="00EE1F84">
      <w:pPr>
        <w:tabs>
          <w:tab w:val="left" w:pos="851"/>
        </w:tabs>
        <w:rPr>
          <w:rFonts w:ascii="Marianne Light" w:hAnsi="Marianne Light"/>
          <w:sz w:val="20"/>
        </w:rPr>
      </w:pPr>
    </w:p>
    <w:p w14:paraId="06096C89" w14:textId="77777777"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CD149B">
        <w:rPr>
          <w:rFonts w:ascii="Marianne Light" w:hAnsi="Marianne Light" w:cs="Times New Roman"/>
          <w:sz w:val="18"/>
        </w:rPr>
      </w:r>
      <w:r w:rsidR="00CD149B">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14:paraId="32957EAA"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sdt>
      <w:sdtPr>
        <w:rPr>
          <w:rFonts w:ascii="Marianne Light" w:hAnsi="Marianne Light" w:cs="Times New Roman"/>
          <w:sz w:val="18"/>
        </w:rPr>
        <w:id w:val="1103147728"/>
        <w:placeholder>
          <w:docPart w:val="81CA162129D04FCABD9B7C9288C50E0F"/>
        </w:placeholder>
        <w:showingPlcHdr/>
      </w:sdtPr>
      <w:sdtEndPr/>
      <w:sdtContent>
        <w:p w14:paraId="2C2910C2" w14:textId="77777777" w:rsidR="00EE1F84" w:rsidRPr="009F7511" w:rsidRDefault="00EE1F84" w:rsidP="00EE1F84">
          <w:pPr>
            <w:pStyle w:val="fcase1ertab"/>
            <w:tabs>
              <w:tab w:val="left" w:pos="851"/>
            </w:tabs>
            <w:ind w:left="0" w:firstLine="0"/>
            <w:rPr>
              <w:rFonts w:ascii="Marianne Light" w:hAnsi="Marianne Light" w:cs="Times New Roman"/>
              <w:sz w:val="18"/>
            </w:rPr>
          </w:pPr>
          <w:r w:rsidRPr="009F7511">
            <w:rPr>
              <w:rStyle w:val="Textedelespacerserv"/>
              <w:rFonts w:ascii="Marianne Light" w:hAnsi="Marianne Light" w:cs="Times New Roman"/>
              <w:sz w:val="18"/>
            </w:rPr>
            <w:t>Cliquez ici pour taper du texte.</w:t>
          </w:r>
        </w:p>
      </w:sdtContent>
    </w:sdt>
    <w:p w14:paraId="3E74A384" w14:textId="77777777" w:rsidR="00EE1F84" w:rsidRPr="009F7511" w:rsidRDefault="00EE1F84" w:rsidP="00EE1F84">
      <w:pPr>
        <w:pStyle w:val="fcase1ertab"/>
        <w:tabs>
          <w:tab w:val="left" w:pos="851"/>
        </w:tabs>
        <w:ind w:left="0" w:firstLine="0"/>
        <w:rPr>
          <w:rFonts w:ascii="Marianne Light" w:hAnsi="Marianne Light" w:cs="Times New Roman"/>
          <w:sz w:val="18"/>
        </w:rPr>
      </w:pPr>
    </w:p>
    <w:p w14:paraId="58009827" w14:textId="43871B65" w:rsidR="00EE1F84" w:rsidRPr="00094D0D" w:rsidRDefault="00094D0D" w:rsidP="00BC6D19">
      <w:pPr>
        <w:pStyle w:val="fcase1ertab"/>
        <w:tabs>
          <w:tab w:val="clear" w:pos="426"/>
          <w:tab w:val="left" w:pos="851"/>
        </w:tabs>
        <w:spacing w:before="120"/>
        <w:ind w:firstLine="142"/>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CD149B">
        <w:rPr>
          <w:rFonts w:ascii="Marianne Light" w:hAnsi="Marianne Light" w:cs="Times New Roman"/>
          <w:szCs w:val="22"/>
        </w:rPr>
      </w:r>
      <w:r w:rsidR="00CD149B">
        <w:rPr>
          <w:rFonts w:ascii="Marianne Light" w:hAnsi="Marianne Light" w:cs="Times New Roman"/>
          <w:szCs w:val="22"/>
        </w:rPr>
        <w:fldChar w:fldCharType="separate"/>
      </w:r>
      <w:r>
        <w:rPr>
          <w:rFonts w:ascii="Marianne Light" w:hAnsi="Marianne Light" w:cs="Times New Roman"/>
          <w:szCs w:val="22"/>
        </w:rPr>
        <w:fldChar w:fldCharType="end"/>
      </w:r>
      <w:r w:rsidR="00EE1F84" w:rsidRPr="00094D0D">
        <w:rPr>
          <w:rFonts w:ascii="Marianne Light" w:hAnsi="Marianne Light" w:cs="Times New Roman"/>
          <w:szCs w:val="22"/>
        </w:rPr>
        <w:t xml:space="preserve"> </w:t>
      </w:r>
      <w:proofErr w:type="gramStart"/>
      <w:r w:rsidR="00EE1F84" w:rsidRPr="00094D0D">
        <w:rPr>
          <w:rFonts w:ascii="Marianne Light" w:hAnsi="Marianne Light" w:cs="Times New Roman"/>
          <w:szCs w:val="22"/>
        </w:rPr>
        <w:t>aux</w:t>
      </w:r>
      <w:proofErr w:type="gramEnd"/>
      <w:r w:rsidR="00EE1F84" w:rsidRPr="00094D0D">
        <w:rPr>
          <w:rFonts w:ascii="Marianne Light" w:hAnsi="Marianne Light" w:cs="Times New Roman"/>
          <w:szCs w:val="22"/>
        </w:rPr>
        <w:t xml:space="preserve"> prix indiqués dans </w:t>
      </w:r>
      <w:r w:rsidR="00DA14CA" w:rsidRPr="00094D0D">
        <w:rPr>
          <w:rFonts w:ascii="Marianne Light" w:hAnsi="Marianne Light" w:cs="Times New Roman"/>
          <w:szCs w:val="22"/>
        </w:rPr>
        <w:t>l’</w:t>
      </w:r>
      <w:r w:rsidR="00EE1F84" w:rsidRPr="00094D0D">
        <w:rPr>
          <w:rFonts w:ascii="Marianne Light" w:hAnsi="Marianne Light" w:cs="Times New Roman"/>
          <w:szCs w:val="22"/>
        </w:rPr>
        <w:t>annexe financière</w:t>
      </w:r>
      <w:r w:rsidR="00DA14CA" w:rsidRPr="00094D0D">
        <w:rPr>
          <w:rFonts w:ascii="Marianne Light" w:hAnsi="Marianne Light" w:cs="Times New Roman"/>
          <w:szCs w:val="22"/>
        </w:rPr>
        <w:t xml:space="preserve"> </w:t>
      </w:r>
      <w:r w:rsidR="00EE1F84" w:rsidRPr="00094D0D">
        <w:rPr>
          <w:rFonts w:ascii="Marianne Light" w:hAnsi="Marianne Light" w:cs="Times New Roman"/>
          <w:szCs w:val="22"/>
        </w:rPr>
        <w:t xml:space="preserve">jointe au présent </w:t>
      </w:r>
      <w:r>
        <w:rPr>
          <w:rFonts w:ascii="Marianne Light" w:hAnsi="Marianne Light" w:cs="Times New Roman"/>
          <w:szCs w:val="22"/>
        </w:rPr>
        <w:t>acte d’engagement</w:t>
      </w:r>
      <w:r w:rsidR="00EE1F84" w:rsidRPr="00094D0D">
        <w:rPr>
          <w:rFonts w:ascii="Marianne Light" w:hAnsi="Marianne Light" w:cs="Times New Roman"/>
          <w:szCs w:val="22"/>
        </w:rPr>
        <w:t>.</w:t>
      </w:r>
    </w:p>
    <w:p w14:paraId="29D9E404" w14:textId="77777777" w:rsidR="00BC6D19" w:rsidRPr="00094D0D" w:rsidRDefault="00BC6D19" w:rsidP="00BC6D19">
      <w:pPr>
        <w:pStyle w:val="fcase1ertab"/>
        <w:tabs>
          <w:tab w:val="clear" w:pos="426"/>
          <w:tab w:val="left" w:pos="851"/>
        </w:tabs>
        <w:spacing w:before="120"/>
        <w:ind w:firstLine="142"/>
        <w:rPr>
          <w:rFonts w:ascii="Marianne Light" w:hAnsi="Marianne Light" w:cs="Times New Roman"/>
        </w:rPr>
      </w:pPr>
    </w:p>
    <w:p w14:paraId="270D2ABF" w14:textId="77777777"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14:paraId="3F2DAB31"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w:t>
      </w:r>
      <w:proofErr w:type="gramStart"/>
      <w:r w:rsidRPr="009F7511">
        <w:rPr>
          <w:rFonts w:ascii="Marianne Light" w:hAnsi="Marianne Light" w:cs="Times New Roman"/>
          <w:i/>
          <w:iCs/>
          <w:sz w:val="16"/>
          <w:szCs w:val="18"/>
        </w:rPr>
        <w:t>en</w:t>
      </w:r>
      <w:proofErr w:type="gramEnd"/>
      <w:r w:rsidRPr="009F7511">
        <w:rPr>
          <w:rFonts w:ascii="Marianne Light" w:hAnsi="Marianne Light" w:cs="Times New Roman"/>
          <w:i/>
          <w:iCs/>
          <w:sz w:val="16"/>
          <w:szCs w:val="18"/>
        </w:rPr>
        <w:t xml:space="preserve"> cas de groupement d’opérateurs économiques.)</w:t>
      </w:r>
    </w:p>
    <w:p w14:paraId="560D4D6B" w14:textId="77777777" w:rsidR="00EE1F84" w:rsidRPr="009F7511" w:rsidRDefault="00EE1F84" w:rsidP="00EE1F84">
      <w:pPr>
        <w:tabs>
          <w:tab w:val="left" w:pos="851"/>
          <w:tab w:val="left" w:pos="6237"/>
        </w:tabs>
        <w:rPr>
          <w:rFonts w:ascii="Marianne Light" w:hAnsi="Marianne Light"/>
          <w:i/>
          <w:iCs/>
          <w:sz w:val="16"/>
          <w:szCs w:val="18"/>
        </w:rPr>
      </w:pPr>
    </w:p>
    <w:p w14:paraId="575FDACF"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14:paraId="135A2858" w14:textId="77777777" w:rsidR="00EE1F84" w:rsidRPr="009F7511"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CD149B">
        <w:rPr>
          <w:rFonts w:ascii="Marianne Light" w:hAnsi="Marianne Light" w:cs="Times New Roman"/>
          <w:szCs w:val="22"/>
        </w:rPr>
      </w:r>
      <w:r w:rsidR="00CD149B">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CD149B">
        <w:rPr>
          <w:rFonts w:ascii="Marianne Light" w:hAnsi="Marianne Light" w:cs="Times New Roman"/>
          <w:szCs w:val="22"/>
        </w:rPr>
      </w:r>
      <w:r w:rsidR="00CD149B">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04CA7617" w14:textId="77777777"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14:paraId="15DE4243"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20F3B8"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14:paraId="1932CFDC"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CE19E"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14:paraId="7F485B29"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14:paraId="7FD1F177"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A0BC51" w14:textId="77777777"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536516D6"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9FE69"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14:paraId="2E11E6D9" w14:textId="77777777"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14:paraId="01326685" w14:textId="77777777" w:rsidTr="00EA2318">
        <w:trPr>
          <w:trHeight w:val="883"/>
        </w:trPr>
        <w:tc>
          <w:tcPr>
            <w:tcW w:w="4503" w:type="dxa"/>
            <w:tcBorders>
              <w:top w:val="single" w:sz="4" w:space="0" w:color="000000"/>
              <w:left w:val="single" w:sz="4" w:space="0" w:color="000000"/>
            </w:tcBorders>
            <w:shd w:val="clear" w:color="auto" w:fill="CCFFFF"/>
          </w:tcPr>
          <w:p w14:paraId="34294BE1" w14:textId="77777777"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14:paraId="2F50D513" w14:textId="77777777"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14:paraId="4B0B07AD" w14:textId="77777777" w:rsidR="00EE1F84" w:rsidRPr="009F7511" w:rsidRDefault="00EE1F84" w:rsidP="00D06808">
            <w:pPr>
              <w:tabs>
                <w:tab w:val="left" w:pos="851"/>
              </w:tabs>
              <w:snapToGrid w:val="0"/>
              <w:rPr>
                <w:rFonts w:ascii="Marianne Light" w:hAnsi="Marianne Light"/>
                <w:sz w:val="20"/>
              </w:rPr>
            </w:pPr>
          </w:p>
        </w:tc>
      </w:tr>
      <w:tr w:rsidR="00EE1F84" w:rsidRPr="009F7511" w14:paraId="1BA9BE21" w14:textId="77777777" w:rsidTr="00EA2318">
        <w:trPr>
          <w:trHeight w:val="720"/>
        </w:trPr>
        <w:tc>
          <w:tcPr>
            <w:tcW w:w="4503" w:type="dxa"/>
            <w:tcBorders>
              <w:left w:val="single" w:sz="4" w:space="0" w:color="000000"/>
            </w:tcBorders>
            <w:shd w:val="clear" w:color="auto" w:fill="auto"/>
          </w:tcPr>
          <w:p w14:paraId="0593BAA9"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14:paraId="0F6C9DAC"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14:paraId="54E977E7" w14:textId="77777777" w:rsidR="00EE1F84" w:rsidRPr="009F7511" w:rsidRDefault="00EE1F84" w:rsidP="00D06808">
            <w:pPr>
              <w:tabs>
                <w:tab w:val="left" w:pos="851"/>
              </w:tabs>
              <w:snapToGrid w:val="0"/>
              <w:rPr>
                <w:rFonts w:ascii="Marianne Light" w:hAnsi="Marianne Light"/>
                <w:sz w:val="20"/>
              </w:rPr>
            </w:pPr>
          </w:p>
        </w:tc>
      </w:tr>
      <w:tr w:rsidR="00EE1F84" w:rsidRPr="009F7511" w14:paraId="34B60B61" w14:textId="77777777" w:rsidTr="00EA2318">
        <w:trPr>
          <w:trHeight w:val="845"/>
        </w:trPr>
        <w:tc>
          <w:tcPr>
            <w:tcW w:w="4503" w:type="dxa"/>
            <w:tcBorders>
              <w:left w:val="single" w:sz="4" w:space="0" w:color="000000"/>
              <w:bottom w:val="single" w:sz="4" w:space="0" w:color="000000"/>
            </w:tcBorders>
            <w:shd w:val="clear" w:color="auto" w:fill="CCFFFF"/>
          </w:tcPr>
          <w:p w14:paraId="59EFC28A"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14:paraId="5E071E12"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14:paraId="52196EA2" w14:textId="77777777" w:rsidR="00EE1F84" w:rsidRPr="009F7511" w:rsidRDefault="00EE1F84" w:rsidP="00D06808">
            <w:pPr>
              <w:tabs>
                <w:tab w:val="left" w:pos="851"/>
              </w:tabs>
              <w:snapToGrid w:val="0"/>
              <w:rPr>
                <w:rFonts w:ascii="Marianne Light" w:hAnsi="Marianne Light"/>
                <w:sz w:val="20"/>
              </w:rPr>
            </w:pPr>
          </w:p>
        </w:tc>
      </w:tr>
    </w:tbl>
    <w:p w14:paraId="46DF4980" w14:textId="77777777"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14:paraId="7F13955A" w14:textId="77777777" w:rsidR="00A16F70" w:rsidRDefault="00A16F70" w:rsidP="00EE1F84">
      <w:pPr>
        <w:pStyle w:val="fcase1ertab"/>
        <w:tabs>
          <w:tab w:val="left" w:pos="851"/>
        </w:tabs>
        <w:ind w:left="0" w:firstLine="0"/>
        <w:rPr>
          <w:rFonts w:ascii="Marianne Light" w:hAnsi="Marianne Light" w:cs="Times New Roman"/>
          <w:b/>
          <w:i/>
          <w:szCs w:val="22"/>
          <w:u w:val="single"/>
        </w:rPr>
      </w:pPr>
    </w:p>
    <w:p w14:paraId="2D55A671"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14:paraId="49DF038F" w14:textId="77777777"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14:paraId="0B985BDF"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6F092219"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14:paraId="4C6DF9BD"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3212ADCA"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11A1E7F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0B4CB072"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14:paraId="1819C45B"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2F8EA0B7"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0DB8552A"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73A7E713"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14:paraId="0B58B44C" w14:textId="77777777" w:rsidR="00EE1F84" w:rsidRPr="009F7511" w:rsidRDefault="00EE1F84" w:rsidP="00EE1F84">
      <w:pPr>
        <w:tabs>
          <w:tab w:val="left" w:pos="426"/>
          <w:tab w:val="left" w:pos="851"/>
        </w:tabs>
        <w:rPr>
          <w:rFonts w:ascii="Marianne Light" w:hAnsi="Marianne Light"/>
          <w:b/>
          <w:sz w:val="20"/>
        </w:rPr>
      </w:pPr>
    </w:p>
    <w:p w14:paraId="65098CC4" w14:textId="32DB1FDD" w:rsidR="005B0CEE" w:rsidRPr="00E81B9C" w:rsidRDefault="005B0CEE" w:rsidP="005B0CEE">
      <w:pPr>
        <w:pStyle w:val="fcasegauche"/>
        <w:tabs>
          <w:tab w:val="left" w:pos="426"/>
          <w:tab w:val="left" w:pos="851"/>
        </w:tabs>
        <w:spacing w:after="0"/>
        <w:ind w:left="0" w:firstLine="0"/>
        <w:rPr>
          <w:rFonts w:ascii="Marianne Light" w:hAnsi="Marianne Light" w:cs="Times New Roman"/>
          <w:szCs w:val="22"/>
        </w:rPr>
      </w:pPr>
      <w:r w:rsidRPr="005B0CEE">
        <w:rPr>
          <w:rFonts w:ascii="Marianne Light" w:hAnsi="Marianne Light" w:cs="Times New Roman"/>
          <w:szCs w:val="22"/>
        </w:rPr>
        <w:t>Sans renoncement express</w:t>
      </w:r>
      <w:r>
        <w:rPr>
          <w:rFonts w:ascii="Marianne Light" w:hAnsi="Marianne Light" w:cs="Times New Roman"/>
          <w:szCs w:val="22"/>
        </w:rPr>
        <w:t>e</w:t>
      </w:r>
      <w:r w:rsidRPr="005B0CEE">
        <w:rPr>
          <w:rFonts w:ascii="Marianne Light" w:hAnsi="Marianne Light" w:cs="Times New Roman"/>
          <w:szCs w:val="22"/>
        </w:rPr>
        <w:t xml:space="preserve"> de la part du titulaire en cochant la case ci-dessous, une avance sera versée selon les co</w:t>
      </w:r>
      <w:r w:rsidR="008E2191">
        <w:rPr>
          <w:rFonts w:ascii="Marianne Light" w:hAnsi="Marianne Light" w:cs="Times New Roman"/>
          <w:szCs w:val="22"/>
        </w:rPr>
        <w:t>nditions définies par l</w:t>
      </w:r>
      <w:r w:rsidR="005F2D5F">
        <w:rPr>
          <w:rFonts w:ascii="Marianne Light" w:hAnsi="Marianne Light" w:cs="Times New Roman"/>
          <w:szCs w:val="22"/>
        </w:rPr>
        <w:t>’</w:t>
      </w:r>
      <w:r w:rsidR="008E2191">
        <w:rPr>
          <w:rFonts w:ascii="Marianne Light" w:hAnsi="Marianne Light" w:cs="Times New Roman"/>
          <w:szCs w:val="22"/>
        </w:rPr>
        <w:t xml:space="preserve">article </w:t>
      </w:r>
      <w:r w:rsidR="00E81B9C" w:rsidRPr="00E81B9C">
        <w:rPr>
          <w:rFonts w:ascii="Marianne Light" w:hAnsi="Marianne Light" w:cs="Times New Roman"/>
          <w:szCs w:val="22"/>
        </w:rPr>
        <w:t>3.3</w:t>
      </w:r>
      <w:r w:rsidR="005F2D5F" w:rsidRPr="00E81B9C">
        <w:rPr>
          <w:rFonts w:ascii="Marianne Light" w:hAnsi="Marianne Light" w:cs="Times New Roman"/>
          <w:szCs w:val="22"/>
        </w:rPr>
        <w:t xml:space="preserve"> </w:t>
      </w:r>
      <w:r w:rsidR="008E2191" w:rsidRPr="00E81B9C">
        <w:rPr>
          <w:rFonts w:ascii="Marianne Light" w:hAnsi="Marianne Light" w:cs="Times New Roman"/>
          <w:szCs w:val="22"/>
        </w:rPr>
        <w:t>du CCAP</w:t>
      </w:r>
      <w:r w:rsidR="00E81B9C" w:rsidRPr="00E81B9C">
        <w:rPr>
          <w:rFonts w:ascii="Marianne Light" w:hAnsi="Marianne Light" w:cs="Times New Roman"/>
          <w:szCs w:val="22"/>
        </w:rPr>
        <w:t>.</w:t>
      </w:r>
    </w:p>
    <w:p w14:paraId="3A6A2E25" w14:textId="77777777" w:rsidR="005B0CEE" w:rsidRDefault="005B0CEE" w:rsidP="00EE1F84">
      <w:pPr>
        <w:pStyle w:val="fcasegauche"/>
        <w:tabs>
          <w:tab w:val="left" w:pos="426"/>
          <w:tab w:val="left" w:pos="851"/>
        </w:tabs>
        <w:spacing w:after="0"/>
        <w:ind w:left="0" w:firstLine="0"/>
        <w:jc w:val="left"/>
        <w:rPr>
          <w:rFonts w:ascii="Marianne Light" w:hAnsi="Marianne Light" w:cs="Times New Roman"/>
          <w:szCs w:val="22"/>
        </w:rPr>
      </w:pPr>
    </w:p>
    <w:p w14:paraId="16790D59"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i/>
          <w:szCs w:val="22"/>
        </w:rPr>
      </w:pPr>
      <w:r w:rsidRPr="009F7511">
        <w:rPr>
          <w:rFonts w:ascii="Marianne Light" w:hAnsi="Marianne Light" w:cs="Times New Roman"/>
          <w:szCs w:val="22"/>
        </w:rPr>
        <w:t>Je renonce au bénéfice de l'avance</w:t>
      </w:r>
      <w:r w:rsidRPr="009F7511">
        <w:rPr>
          <w:rFonts w:ascii="Calibri" w:hAnsi="Calibri" w:cs="Calibri"/>
          <w:szCs w:val="22"/>
        </w:rPr>
        <w:t> </w:t>
      </w:r>
      <w:r w:rsidRPr="009F7511">
        <w:rPr>
          <w:rFonts w:ascii="Marianne Light" w:hAnsi="Marianne Light" w:cs="Times New Roman"/>
          <w:szCs w:val="22"/>
        </w:rPr>
        <w:t>:</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CD149B">
        <w:rPr>
          <w:rFonts w:ascii="Marianne Light" w:hAnsi="Marianne Light" w:cs="Times New Roman"/>
          <w:szCs w:val="22"/>
        </w:rPr>
      </w:r>
      <w:r w:rsidR="00CD149B">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szCs w:val="22"/>
        </w:rPr>
        <w:tab/>
        <w:t>OUI</w:t>
      </w:r>
    </w:p>
    <w:p w14:paraId="3D01C2E2" w14:textId="77777777" w:rsidR="00EE1F84" w:rsidRPr="009F7511" w:rsidRDefault="00EE1F84" w:rsidP="00EE1F84">
      <w:pPr>
        <w:tabs>
          <w:tab w:val="left" w:pos="851"/>
        </w:tabs>
        <w:rPr>
          <w:rFonts w:ascii="Marianne Light" w:hAnsi="Marianne Light"/>
          <w:b/>
          <w:sz w:val="20"/>
        </w:rPr>
      </w:pPr>
      <w:r w:rsidRPr="009F7511">
        <w:rPr>
          <w:rFonts w:ascii="Marianne Light" w:hAnsi="Marianne Light"/>
          <w:i/>
          <w:sz w:val="16"/>
          <w:szCs w:val="18"/>
        </w:rPr>
        <w:t>(Cocher la case correspondante.)</w:t>
      </w:r>
    </w:p>
    <w:p w14:paraId="079E30BF" w14:textId="77777777" w:rsidR="00EE1F84" w:rsidRPr="009F7511" w:rsidRDefault="00EE1F84" w:rsidP="00EE1F84">
      <w:pPr>
        <w:tabs>
          <w:tab w:val="left" w:pos="426"/>
          <w:tab w:val="left" w:pos="851"/>
        </w:tabs>
        <w:rPr>
          <w:rFonts w:ascii="Marianne Light" w:hAnsi="Marianne Light"/>
          <w:b/>
          <w:sz w:val="20"/>
        </w:rPr>
      </w:pPr>
    </w:p>
    <w:p w14:paraId="5AC0BE4A" w14:textId="77777777" w:rsidR="00383F85" w:rsidRPr="009F7511" w:rsidRDefault="00383F85" w:rsidP="00EE1F84">
      <w:pPr>
        <w:tabs>
          <w:tab w:val="left" w:pos="426"/>
          <w:tab w:val="left" w:pos="851"/>
        </w:tabs>
        <w:rPr>
          <w:rFonts w:ascii="Marianne Light" w:hAnsi="Marianne Light"/>
          <w:b/>
          <w:sz w:val="20"/>
        </w:rPr>
      </w:pPr>
    </w:p>
    <w:p w14:paraId="2F5111D9" w14:textId="77777777"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14:paraId="54267A10" w14:textId="77777777" w:rsidR="00383F85" w:rsidRPr="009F7511" w:rsidRDefault="00383F85" w:rsidP="00383F85">
      <w:pPr>
        <w:tabs>
          <w:tab w:val="left" w:pos="426"/>
          <w:tab w:val="left" w:pos="851"/>
        </w:tabs>
        <w:rPr>
          <w:rFonts w:ascii="Marianne Light" w:hAnsi="Marianne Light"/>
          <w:b/>
          <w:sz w:val="20"/>
          <w:u w:val="single"/>
        </w:rPr>
      </w:pPr>
    </w:p>
    <w:p w14:paraId="6325958C" w14:textId="77777777"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14:paraId="33E6FE9E" w14:textId="77777777" w:rsidR="00383F85" w:rsidRPr="009F7511" w:rsidRDefault="00383F85" w:rsidP="00383F85">
      <w:pPr>
        <w:tabs>
          <w:tab w:val="left" w:pos="426"/>
          <w:tab w:val="left" w:pos="851"/>
        </w:tabs>
        <w:rPr>
          <w:rFonts w:ascii="Marianne Light" w:hAnsi="Marianne Light"/>
          <w:sz w:val="20"/>
        </w:rPr>
      </w:pPr>
    </w:p>
    <w:p w14:paraId="3FC2B64F" w14:textId="77777777"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lastRenderedPageBreak/>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CD149B">
        <w:rPr>
          <w:rFonts w:ascii="Marianne Light" w:hAnsi="Marianne Light"/>
          <w:sz w:val="20"/>
          <w:szCs w:val="22"/>
        </w:rPr>
      </w:r>
      <w:r w:rsidR="00CD149B">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CD149B">
        <w:rPr>
          <w:rFonts w:ascii="Marianne Light" w:hAnsi="Marianne Light"/>
          <w:sz w:val="20"/>
          <w:szCs w:val="22"/>
        </w:rPr>
      </w:r>
      <w:r w:rsidR="00CD149B">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14:paraId="2BD8D668" w14:textId="77777777" w:rsidR="00EE1F84" w:rsidRPr="009F7511" w:rsidRDefault="00EE1F84" w:rsidP="00EE1F84">
      <w:pPr>
        <w:tabs>
          <w:tab w:val="left" w:pos="426"/>
          <w:tab w:val="left" w:pos="851"/>
        </w:tabs>
        <w:rPr>
          <w:rFonts w:ascii="Marianne Light" w:hAnsi="Marianne Light"/>
          <w:b/>
          <w:sz w:val="20"/>
        </w:rPr>
      </w:pPr>
    </w:p>
    <w:p w14:paraId="38A6283A" w14:textId="77777777" w:rsidR="00BC6D19" w:rsidRPr="00BC6D19"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p>
    <w:p w14:paraId="596207BE" w14:textId="77777777"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ED2198" w:rsidRPr="009F7511">
        <w:rPr>
          <w:rFonts w:ascii="Marianne Light" w:hAnsi="Marianne Light" w:cs="Times New Roman"/>
          <w:i/>
          <w:color w:val="auto"/>
          <w:sz w:val="20"/>
          <w:szCs w:val="22"/>
          <w:u w:val="single"/>
        </w:rPr>
        <w:t>de l’accord-cadre</w:t>
      </w:r>
    </w:p>
    <w:p w14:paraId="20CFF997" w14:textId="77777777"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 w14:paraId="65A6C91B" w14:textId="473D64F4" w:rsidR="00F442FC" w:rsidRDefault="00F442FC" w:rsidP="00E23494">
          <w:pPr>
            <w:autoSpaceDE w:val="0"/>
            <w:autoSpaceDN w:val="0"/>
            <w:adjustRightInd w:val="0"/>
            <w:rPr>
              <w:rFonts w:ascii="Marianne Light" w:hAnsi="Marianne Light"/>
              <w:sz w:val="20"/>
            </w:rPr>
          </w:pPr>
          <w:r>
            <w:rPr>
              <w:rFonts w:ascii="Marianne Light" w:hAnsi="Marianne Light"/>
              <w:sz w:val="20"/>
            </w:rPr>
            <w:t>La durée d’exécution du marché public est de …</w:t>
          </w:r>
          <w:proofErr w:type="gramStart"/>
          <w:r w:rsidR="00E81B9C">
            <w:rPr>
              <w:rFonts w:ascii="Marianne Light" w:hAnsi="Marianne Light"/>
              <w:sz w:val="20"/>
            </w:rPr>
            <w:t>48</w:t>
          </w:r>
          <w:r>
            <w:rPr>
              <w:rFonts w:ascii="Marianne Light" w:hAnsi="Marianne Light"/>
              <w:sz w:val="20"/>
            </w:rPr>
            <w:t>….</w:t>
          </w:r>
          <w:proofErr w:type="gramEnd"/>
          <w:r>
            <w:rPr>
              <w:rFonts w:ascii="Marianne Light" w:hAnsi="Marianne Light"/>
              <w:sz w:val="20"/>
            </w:rPr>
            <w:t xml:space="preserve">. </w:t>
          </w:r>
          <w:proofErr w:type="gramStart"/>
          <w:r w:rsidRPr="00E81B9C">
            <w:rPr>
              <w:rFonts w:ascii="Marianne Light" w:hAnsi="Marianne Light"/>
              <w:sz w:val="20"/>
            </w:rPr>
            <w:t>mois</w:t>
          </w:r>
          <w:proofErr w:type="gramEnd"/>
          <w:r w:rsidRPr="00E81B9C">
            <w:rPr>
              <w:rFonts w:ascii="Marianne Light" w:hAnsi="Marianne Light"/>
              <w:sz w:val="20"/>
            </w:rPr>
            <w:t xml:space="preserve"> </w:t>
          </w:r>
          <w:r>
            <w:rPr>
              <w:rFonts w:ascii="Marianne Light" w:hAnsi="Marianne Light"/>
              <w:sz w:val="20"/>
            </w:rPr>
            <w:t>à compter de</w:t>
          </w:r>
          <w:r>
            <w:rPr>
              <w:rFonts w:ascii="Calibri" w:hAnsi="Calibri" w:cs="Calibri"/>
              <w:sz w:val="20"/>
            </w:rPr>
            <w:t> </w:t>
          </w:r>
          <w:r>
            <w:rPr>
              <w:rFonts w:ascii="Marianne Light" w:hAnsi="Marianne Light"/>
              <w:sz w:val="20"/>
            </w:rPr>
            <w:t>:</w:t>
          </w:r>
        </w:p>
        <w:p w14:paraId="4A7DF3F0" w14:textId="77777777" w:rsidR="00F442FC" w:rsidRPr="00F442FC" w:rsidRDefault="00F442FC" w:rsidP="00E23494">
          <w:pPr>
            <w:autoSpaceDE w:val="0"/>
            <w:autoSpaceDN w:val="0"/>
            <w:adjustRightInd w:val="0"/>
            <w:rPr>
              <w:rFonts w:ascii="Marianne Light" w:hAnsi="Marianne Light"/>
              <w:i/>
              <w:sz w:val="16"/>
            </w:rPr>
          </w:pPr>
          <w:r w:rsidRPr="00F442FC">
            <w:rPr>
              <w:rFonts w:ascii="Marianne Light" w:hAnsi="Marianne Light"/>
              <w:i/>
              <w:sz w:val="16"/>
            </w:rPr>
            <w:t>(</w:t>
          </w:r>
          <w:proofErr w:type="gramStart"/>
          <w:r w:rsidRPr="00F442FC">
            <w:rPr>
              <w:rFonts w:ascii="Marianne Light" w:hAnsi="Marianne Light"/>
              <w:i/>
              <w:sz w:val="16"/>
            </w:rPr>
            <w:t>cocher</w:t>
          </w:r>
          <w:proofErr w:type="gramEnd"/>
          <w:r w:rsidRPr="00F442FC">
            <w:rPr>
              <w:rFonts w:ascii="Marianne Light" w:hAnsi="Marianne Light"/>
              <w:i/>
              <w:sz w:val="16"/>
            </w:rPr>
            <w:t xml:space="preserve"> la case correspondante)</w:t>
          </w:r>
        </w:p>
        <w:p w14:paraId="5D0423F0" w14:textId="77777777" w:rsidR="00F442FC" w:rsidRDefault="00F442FC" w:rsidP="00E23494">
          <w:pPr>
            <w:autoSpaceDE w:val="0"/>
            <w:autoSpaceDN w:val="0"/>
            <w:adjustRightInd w:val="0"/>
            <w:rPr>
              <w:rFonts w:ascii="Marianne Light" w:hAnsi="Marianne Light"/>
              <w:sz w:val="20"/>
            </w:rPr>
          </w:pPr>
        </w:p>
        <w:p w14:paraId="02E3A1A8" w14:textId="6AB52849" w:rsidR="00F442FC" w:rsidRDefault="00E81B9C" w:rsidP="00F442FC">
          <w:pPr>
            <w:autoSpaceDE w:val="0"/>
            <w:autoSpaceDN w:val="0"/>
            <w:adjustRightInd w:val="0"/>
            <w:ind w:firstLine="708"/>
            <w:rPr>
              <w:rFonts w:ascii="Marianne Light" w:hAnsi="Marianne Light"/>
              <w:sz w:val="20"/>
              <w:szCs w:val="22"/>
            </w:rPr>
          </w:pPr>
          <w:r>
            <w:rPr>
              <w:rFonts w:ascii="Marianne Light" w:hAnsi="Marianne Light"/>
              <w:sz w:val="20"/>
              <w:szCs w:val="22"/>
            </w:rPr>
            <w:fldChar w:fldCharType="begin">
              <w:ffData>
                <w:name w:val=""/>
                <w:enabled/>
                <w:calcOnExit w:val="0"/>
                <w:checkBox>
                  <w:size w:val="20"/>
                  <w:default w:val="1"/>
                </w:checkBox>
              </w:ffData>
            </w:fldChar>
          </w:r>
          <w:r>
            <w:rPr>
              <w:rFonts w:ascii="Marianne Light" w:hAnsi="Marianne Light"/>
              <w:sz w:val="20"/>
              <w:szCs w:val="22"/>
            </w:rPr>
            <w:instrText xml:space="preserve"> FORMCHECKBOX </w:instrText>
          </w:r>
          <w:r w:rsidR="00CD149B">
            <w:rPr>
              <w:rFonts w:ascii="Marianne Light" w:hAnsi="Marianne Light"/>
              <w:sz w:val="20"/>
              <w:szCs w:val="22"/>
            </w:rPr>
          </w:r>
          <w:r w:rsidR="00CD149B">
            <w:rPr>
              <w:rFonts w:ascii="Marianne Light" w:hAnsi="Marianne Light"/>
              <w:sz w:val="20"/>
              <w:szCs w:val="22"/>
            </w:rPr>
            <w:fldChar w:fldCharType="separate"/>
          </w:r>
          <w:r>
            <w:rPr>
              <w:rFonts w:ascii="Marianne Light" w:hAnsi="Marianne Light"/>
              <w:sz w:val="20"/>
              <w:szCs w:val="22"/>
            </w:rPr>
            <w:fldChar w:fldCharType="end"/>
          </w:r>
          <w:r w:rsidR="00F442FC">
            <w:rPr>
              <w:rFonts w:ascii="Marianne Light" w:hAnsi="Marianne Light"/>
              <w:sz w:val="20"/>
              <w:szCs w:val="22"/>
            </w:rPr>
            <w:t xml:space="preserve"> </w:t>
          </w:r>
          <w:proofErr w:type="gramStart"/>
          <w:r w:rsidR="00F442FC">
            <w:rPr>
              <w:rFonts w:ascii="Marianne Light" w:hAnsi="Marianne Light"/>
              <w:sz w:val="20"/>
              <w:szCs w:val="22"/>
            </w:rPr>
            <w:t>la</w:t>
          </w:r>
          <w:proofErr w:type="gramEnd"/>
          <w:r w:rsidR="00F442FC">
            <w:rPr>
              <w:rFonts w:ascii="Marianne Light" w:hAnsi="Marianne Light"/>
              <w:sz w:val="20"/>
              <w:szCs w:val="22"/>
            </w:rPr>
            <w:t xml:space="preserve"> date de notification du marché public</w:t>
          </w:r>
        </w:p>
        <w:p w14:paraId="71BD59FC" w14:textId="77777777" w:rsidR="00F442FC" w:rsidRDefault="00F442FC" w:rsidP="00F442FC">
          <w:pPr>
            <w:autoSpaceDE w:val="0"/>
            <w:autoSpaceDN w:val="0"/>
            <w:adjustRightInd w:val="0"/>
            <w:ind w:firstLine="708"/>
            <w:rPr>
              <w:rFonts w:ascii="Marianne Light" w:hAnsi="Marianne Light"/>
              <w:sz w:val="20"/>
              <w:szCs w:val="22"/>
            </w:rPr>
          </w:pPr>
        </w:p>
        <w:p w14:paraId="0831FBFC" w14:textId="77777777" w:rsidR="00F442FC" w:rsidRDefault="00F442FC" w:rsidP="00F442FC">
          <w:pPr>
            <w:autoSpaceDE w:val="0"/>
            <w:autoSpaceDN w:val="0"/>
            <w:adjustRightInd w:val="0"/>
            <w:ind w:firstLine="708"/>
            <w:rPr>
              <w:rFonts w:ascii="Marianne Light" w:hAnsi="Marianne Light"/>
              <w:sz w:val="20"/>
              <w:szCs w:val="22"/>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CD149B">
            <w:rPr>
              <w:rFonts w:ascii="Marianne Light" w:hAnsi="Marianne Light"/>
              <w:sz w:val="20"/>
              <w:szCs w:val="22"/>
            </w:rPr>
          </w:r>
          <w:r w:rsidR="00CD149B">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notification de l’ordre de service</w:t>
          </w:r>
        </w:p>
        <w:p w14:paraId="009C9817" w14:textId="77777777" w:rsidR="00F442FC" w:rsidRDefault="00F442FC" w:rsidP="00F442FC">
          <w:pPr>
            <w:autoSpaceDE w:val="0"/>
            <w:autoSpaceDN w:val="0"/>
            <w:adjustRightInd w:val="0"/>
            <w:ind w:firstLine="708"/>
            <w:rPr>
              <w:rFonts w:ascii="Marianne Light" w:hAnsi="Marianne Light"/>
              <w:sz w:val="20"/>
              <w:szCs w:val="22"/>
            </w:rPr>
          </w:pPr>
        </w:p>
        <w:p w14:paraId="12835DE9" w14:textId="77777777" w:rsidR="00F442FC" w:rsidRDefault="00F442FC" w:rsidP="00F442FC">
          <w:pPr>
            <w:autoSpaceDE w:val="0"/>
            <w:autoSpaceDN w:val="0"/>
            <w:adjustRightInd w:val="0"/>
            <w:ind w:left="708"/>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CD149B">
            <w:rPr>
              <w:rFonts w:ascii="Marianne Light" w:hAnsi="Marianne Light"/>
              <w:sz w:val="20"/>
              <w:szCs w:val="22"/>
            </w:rPr>
          </w:r>
          <w:r w:rsidR="00CD149B">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début d’exécution prévue par le marché public lorsqu’elle est postérieure à la date de notification</w:t>
          </w:r>
        </w:p>
        <w:p w14:paraId="54B665EC" w14:textId="77777777" w:rsidR="00F442FC" w:rsidRDefault="00F442FC" w:rsidP="00F442FC">
          <w:pPr>
            <w:autoSpaceDE w:val="0"/>
            <w:autoSpaceDN w:val="0"/>
            <w:adjustRightInd w:val="0"/>
            <w:ind w:firstLine="708"/>
            <w:rPr>
              <w:rFonts w:ascii="Marianne Light" w:hAnsi="Marianne Light"/>
              <w:sz w:val="20"/>
            </w:rPr>
          </w:pPr>
        </w:p>
        <w:p w14:paraId="7470EF80" w14:textId="77777777" w:rsidR="00F442FC" w:rsidRDefault="00F442FC" w:rsidP="00F442FC">
          <w:pPr>
            <w:autoSpaceDE w:val="0"/>
            <w:autoSpaceDN w:val="0"/>
            <w:adjustRightInd w:val="0"/>
            <w:ind w:firstLine="708"/>
            <w:rPr>
              <w:rFonts w:ascii="Marianne Light" w:hAnsi="Marianne Light"/>
              <w:sz w:val="20"/>
            </w:rPr>
          </w:pPr>
        </w:p>
        <w:p w14:paraId="2BA10513" w14:textId="6677B7B2" w:rsidR="00F442FC" w:rsidRDefault="00F442FC" w:rsidP="00F442FC">
          <w:pPr>
            <w:autoSpaceDE w:val="0"/>
            <w:autoSpaceDN w:val="0"/>
            <w:adjustRightInd w:val="0"/>
            <w:rPr>
              <w:rFonts w:ascii="Marianne Light" w:hAnsi="Marianne Light"/>
              <w:sz w:val="20"/>
            </w:rPr>
          </w:pPr>
          <w:r>
            <w:rPr>
              <w:rFonts w:ascii="Marianne Light" w:hAnsi="Marianne Light"/>
              <w:sz w:val="20"/>
            </w:rPr>
            <w:t>Le marché public est reconductible</w:t>
          </w:r>
          <w:r>
            <w:rPr>
              <w:rFonts w:ascii="Calibri" w:hAnsi="Calibri" w:cs="Calibri"/>
              <w:sz w:val="20"/>
            </w:rPr>
            <w:t> </w:t>
          </w:r>
          <w:r>
            <w:rPr>
              <w:rFonts w:ascii="Marianne Light" w:hAnsi="Marianne Light"/>
              <w:sz w:val="20"/>
            </w:rPr>
            <w:t xml:space="preserve">: </w:t>
          </w:r>
          <w:r>
            <w:rPr>
              <w:rFonts w:ascii="Marianne Light" w:hAnsi="Marianne Light"/>
              <w:sz w:val="20"/>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CD149B">
            <w:rPr>
              <w:rFonts w:ascii="Marianne Light" w:hAnsi="Marianne Light"/>
              <w:sz w:val="20"/>
              <w:szCs w:val="22"/>
            </w:rPr>
          </w:r>
          <w:r w:rsidR="00CD149B">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Non</w:t>
          </w:r>
          <w:r>
            <w:rPr>
              <w:rFonts w:ascii="Marianne Light" w:hAnsi="Marianne Light"/>
              <w:sz w:val="20"/>
              <w:szCs w:val="22"/>
            </w:rPr>
            <w:tab/>
          </w:r>
          <w:r w:rsidR="00E81B9C">
            <w:rPr>
              <w:rFonts w:ascii="Marianne Light" w:hAnsi="Marianne Light"/>
              <w:sz w:val="20"/>
              <w:szCs w:val="22"/>
            </w:rPr>
            <w:fldChar w:fldCharType="begin">
              <w:ffData>
                <w:name w:val=""/>
                <w:enabled/>
                <w:calcOnExit w:val="0"/>
                <w:checkBox>
                  <w:size w:val="20"/>
                  <w:default w:val="1"/>
                </w:checkBox>
              </w:ffData>
            </w:fldChar>
          </w:r>
          <w:r w:rsidR="00E81B9C">
            <w:rPr>
              <w:rFonts w:ascii="Marianne Light" w:hAnsi="Marianne Light"/>
              <w:sz w:val="20"/>
              <w:szCs w:val="22"/>
            </w:rPr>
            <w:instrText xml:space="preserve"> FORMCHECKBOX </w:instrText>
          </w:r>
          <w:r w:rsidR="00CD149B">
            <w:rPr>
              <w:rFonts w:ascii="Marianne Light" w:hAnsi="Marianne Light"/>
              <w:sz w:val="20"/>
              <w:szCs w:val="22"/>
            </w:rPr>
          </w:r>
          <w:r w:rsidR="00CD149B">
            <w:rPr>
              <w:rFonts w:ascii="Marianne Light" w:hAnsi="Marianne Light"/>
              <w:sz w:val="20"/>
              <w:szCs w:val="22"/>
            </w:rPr>
            <w:fldChar w:fldCharType="separate"/>
          </w:r>
          <w:r w:rsidR="00E81B9C">
            <w:rPr>
              <w:rFonts w:ascii="Marianne Light" w:hAnsi="Marianne Light"/>
              <w:sz w:val="20"/>
              <w:szCs w:val="22"/>
            </w:rPr>
            <w:fldChar w:fldCharType="end"/>
          </w:r>
          <w:r>
            <w:rPr>
              <w:rFonts w:ascii="Marianne Light" w:hAnsi="Marianne Light"/>
              <w:sz w:val="20"/>
              <w:szCs w:val="22"/>
            </w:rPr>
            <w:t xml:space="preserve"> Oui</w:t>
          </w:r>
        </w:p>
        <w:p w14:paraId="5B4C823E" w14:textId="77777777" w:rsidR="00F442FC" w:rsidRDefault="00F442FC" w:rsidP="00F442FC">
          <w:pPr>
            <w:autoSpaceDE w:val="0"/>
            <w:autoSpaceDN w:val="0"/>
            <w:adjustRightInd w:val="0"/>
            <w:rPr>
              <w:rFonts w:ascii="Marianne Light" w:hAnsi="Marianne Light"/>
              <w:sz w:val="20"/>
            </w:rPr>
          </w:pPr>
        </w:p>
        <w:p w14:paraId="79C6428D" w14:textId="77777777" w:rsidR="007176E8" w:rsidRPr="007176E8" w:rsidRDefault="007176E8" w:rsidP="007176E8">
          <w:pPr>
            <w:autoSpaceDE w:val="0"/>
            <w:autoSpaceDN w:val="0"/>
            <w:adjustRightInd w:val="0"/>
            <w:rPr>
              <w:rFonts w:ascii="Marianne Light" w:hAnsi="Marianne Light"/>
              <w:b/>
              <w:sz w:val="20"/>
            </w:rPr>
          </w:pPr>
          <w:r w:rsidRPr="007176E8">
            <w:rPr>
              <w:rFonts w:ascii="Marianne Light" w:hAnsi="Marianne Light"/>
              <w:b/>
              <w:sz w:val="20"/>
            </w:rPr>
            <w:t>Le marché sera reconduit tacitement, au 1er janvier de chaque année, sans pouvoir excéder 4 ans (3 reconductions maximum).</w:t>
          </w:r>
        </w:p>
        <w:p w14:paraId="45F423F7" w14:textId="77777777" w:rsidR="007176E8" w:rsidRPr="007176E8" w:rsidRDefault="007176E8" w:rsidP="007176E8">
          <w:pPr>
            <w:autoSpaceDE w:val="0"/>
            <w:autoSpaceDN w:val="0"/>
            <w:adjustRightInd w:val="0"/>
            <w:rPr>
              <w:rFonts w:ascii="Marianne Light" w:hAnsi="Marianne Light"/>
              <w:b/>
              <w:sz w:val="20"/>
            </w:rPr>
          </w:pPr>
          <w:r w:rsidRPr="007176E8">
            <w:rPr>
              <w:rFonts w:ascii="Marianne Light" w:hAnsi="Marianne Light"/>
              <w:b/>
              <w:sz w:val="20"/>
            </w:rPr>
            <w:t>Le marché prendra fin au plus tard à l’issue du 48 mois d’exécution.</w:t>
          </w:r>
        </w:p>
        <w:p w14:paraId="4214A79A" w14:textId="77777777" w:rsidR="007176E8" w:rsidRPr="007176E8" w:rsidRDefault="007176E8" w:rsidP="007176E8">
          <w:pPr>
            <w:autoSpaceDE w:val="0"/>
            <w:autoSpaceDN w:val="0"/>
            <w:adjustRightInd w:val="0"/>
            <w:rPr>
              <w:rFonts w:ascii="Marianne Light" w:hAnsi="Marianne Light"/>
              <w:b/>
              <w:sz w:val="20"/>
            </w:rPr>
          </w:pPr>
          <w:r w:rsidRPr="007176E8">
            <w:rPr>
              <w:rFonts w:ascii="Marianne Light" w:hAnsi="Marianne Light"/>
              <w:b/>
              <w:sz w:val="20"/>
            </w:rPr>
            <w:t xml:space="preserve"> - 1ère période de reconduction : 1er janvier au 31 décembre de l’année N+2 ;</w:t>
          </w:r>
        </w:p>
        <w:p w14:paraId="2D6E95DD" w14:textId="77777777" w:rsidR="007176E8" w:rsidRPr="007176E8" w:rsidRDefault="007176E8" w:rsidP="007176E8">
          <w:pPr>
            <w:autoSpaceDE w:val="0"/>
            <w:autoSpaceDN w:val="0"/>
            <w:adjustRightInd w:val="0"/>
            <w:rPr>
              <w:rFonts w:ascii="Marianne Light" w:hAnsi="Marianne Light"/>
              <w:b/>
              <w:sz w:val="20"/>
            </w:rPr>
          </w:pPr>
          <w:r w:rsidRPr="007176E8">
            <w:rPr>
              <w:rFonts w:ascii="Marianne Light" w:hAnsi="Marianne Light"/>
              <w:b/>
              <w:sz w:val="20"/>
            </w:rPr>
            <w:t xml:space="preserve"> - 2ème période de reconduction : 1er janvier au 31 décembre de l’année N+3 ;</w:t>
          </w:r>
        </w:p>
        <w:p w14:paraId="501DFAF6" w14:textId="06780DBD" w:rsidR="00EE1F84" w:rsidRPr="009F7511" w:rsidRDefault="007176E8" w:rsidP="007176E8">
          <w:pPr>
            <w:tabs>
              <w:tab w:val="left" w:pos="426"/>
              <w:tab w:val="left" w:pos="851"/>
            </w:tabs>
            <w:rPr>
              <w:rFonts w:ascii="Marianne Light" w:hAnsi="Marianne Light"/>
              <w:b/>
              <w:sz w:val="20"/>
            </w:rPr>
          </w:pPr>
          <w:r w:rsidRPr="007176E8">
            <w:rPr>
              <w:rFonts w:ascii="Marianne Light" w:hAnsi="Marianne Light"/>
              <w:b/>
              <w:sz w:val="20"/>
            </w:rPr>
            <w:t xml:space="preserve"> - dernière période de reconduction : 1er janvier N+4 au jour précédant la date anniversaire de la notification du marché ;</w:t>
          </w:r>
        </w:p>
        <w:bookmarkStart w:id="0" w:name="_GoBack" w:displacedByCustomXml="next"/>
        <w:bookmarkEnd w:id="0" w:displacedByCustomXml="next"/>
      </w:sdtContent>
    </w:sdt>
    <w:p w14:paraId="29317EF1" w14:textId="77777777" w:rsidR="00ED2198" w:rsidRPr="009F7511" w:rsidRDefault="00ED2198" w:rsidP="00EE1F84">
      <w:pPr>
        <w:pStyle w:val="fcasegauche"/>
        <w:tabs>
          <w:tab w:val="left" w:pos="426"/>
          <w:tab w:val="left" w:pos="851"/>
        </w:tabs>
        <w:spacing w:after="0"/>
        <w:ind w:left="0" w:firstLine="0"/>
        <w:jc w:val="left"/>
        <w:rPr>
          <w:rFonts w:ascii="Marianne Light" w:hAnsi="Marianne Light" w:cs="Times New Roman"/>
          <w:sz w:val="18"/>
        </w:rPr>
      </w:pPr>
    </w:p>
    <w:p w14:paraId="6ADFB9A4" w14:textId="77777777" w:rsidR="00EE1F84" w:rsidRPr="009F7511" w:rsidRDefault="00EE1F84" w:rsidP="00EE1F84">
      <w:pPr>
        <w:tabs>
          <w:tab w:val="left" w:pos="426"/>
          <w:tab w:val="left" w:pos="851"/>
        </w:tabs>
        <w:rPr>
          <w:rFonts w:ascii="Marianne Light" w:hAnsi="Marianne Light"/>
          <w:b/>
          <w:sz w:val="20"/>
        </w:rPr>
      </w:pPr>
    </w:p>
    <w:p w14:paraId="23E1BD78" w14:textId="77777777" w:rsidR="00A16F70" w:rsidRDefault="00A16F70">
      <w: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14:paraId="5D06646A" w14:textId="77777777" w:rsidTr="00ED2198">
        <w:tc>
          <w:tcPr>
            <w:tcW w:w="10419" w:type="dxa"/>
            <w:shd w:val="clear" w:color="auto" w:fill="DBE5F1" w:themeFill="accent1" w:themeFillTint="33"/>
          </w:tcPr>
          <w:p w14:paraId="262E65DC"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lastRenderedPageBreak/>
              <w:t>C - Signature du marché ou de l’accord-cadre par le titulaire individuel ou, en cas groupement, le mandataire dûment habilité ou chaque membre du groupement.</w:t>
            </w:r>
          </w:p>
        </w:tc>
      </w:tr>
    </w:tbl>
    <w:p w14:paraId="594718E3" w14:textId="77777777" w:rsidR="00EE1F84" w:rsidRPr="009F7511" w:rsidRDefault="00EE1F84" w:rsidP="00EE1F84">
      <w:pPr>
        <w:tabs>
          <w:tab w:val="left" w:pos="851"/>
        </w:tabs>
        <w:rPr>
          <w:rFonts w:ascii="Marianne Light" w:hAnsi="Marianne Light"/>
        </w:rPr>
      </w:pPr>
    </w:p>
    <w:p w14:paraId="1792A943"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14:paraId="70743F49" w14:textId="77777777"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14:paraId="7BE39D58"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36ACCC7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14:paraId="1E2C5E9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34FE7A"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3565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6EE3B51E"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66182816"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14:paraId="47C6BC38"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E2F7D39" w14:textId="77777777" w:rsidR="00EE1F84" w:rsidRPr="009F7511" w:rsidRDefault="00EE1F84" w:rsidP="00D06808">
            <w:pPr>
              <w:tabs>
                <w:tab w:val="left" w:pos="851"/>
              </w:tabs>
              <w:snapToGrid w:val="0"/>
              <w:rPr>
                <w:rFonts w:ascii="Marianne Light" w:hAnsi="Marianne Light"/>
                <w:b/>
                <w:bCs/>
                <w:sz w:val="20"/>
              </w:rPr>
            </w:pPr>
          </w:p>
        </w:tc>
      </w:tr>
    </w:tbl>
    <w:p w14:paraId="30A82FB1"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3F3A7371" w14:textId="77777777" w:rsidR="00EE1F84" w:rsidRPr="009F7511" w:rsidRDefault="00EE1F84" w:rsidP="00EE1F84">
      <w:pPr>
        <w:pStyle w:val="fcase1ertab"/>
        <w:tabs>
          <w:tab w:val="left" w:pos="851"/>
        </w:tabs>
        <w:ind w:left="0" w:firstLine="0"/>
        <w:rPr>
          <w:rFonts w:ascii="Marianne Light" w:hAnsi="Marianne Light" w:cs="Times New Roman"/>
          <w:b/>
          <w:szCs w:val="22"/>
        </w:rPr>
      </w:pPr>
    </w:p>
    <w:p w14:paraId="406B7D3C"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14:paraId="76B02FB3" w14:textId="77777777" w:rsidR="00EE1F84" w:rsidRPr="009F7511" w:rsidRDefault="00EE1F84" w:rsidP="00EE1F84">
      <w:pPr>
        <w:tabs>
          <w:tab w:val="left" w:pos="851"/>
        </w:tabs>
        <w:rPr>
          <w:rFonts w:ascii="Marianne Light" w:hAnsi="Marianne Light"/>
          <w:sz w:val="20"/>
        </w:rPr>
      </w:pPr>
    </w:p>
    <w:p w14:paraId="6022DC1D" w14:textId="77777777"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14:paraId="34632891"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14:paraId="5B1808F5" w14:textId="77777777" w:rsidR="00EE1F84" w:rsidRPr="009F7511" w:rsidRDefault="00EE1F84" w:rsidP="00EE1F84">
      <w:pPr>
        <w:tabs>
          <w:tab w:val="left" w:pos="851"/>
        </w:tabs>
        <w:rPr>
          <w:rFonts w:ascii="Marianne Light" w:hAnsi="Marianne Light"/>
          <w:sz w:val="20"/>
        </w:rPr>
      </w:pPr>
    </w:p>
    <w:p w14:paraId="441C8761" w14:textId="77777777" w:rsidR="00EE1F84" w:rsidRPr="009F7511" w:rsidRDefault="00EE1F84" w:rsidP="00EE1F84">
      <w:pPr>
        <w:tabs>
          <w:tab w:val="left" w:pos="851"/>
        </w:tabs>
        <w:rPr>
          <w:rFonts w:ascii="Marianne Light" w:hAnsi="Marianne Light"/>
          <w:sz w:val="20"/>
        </w:rPr>
      </w:pPr>
    </w:p>
    <w:p w14:paraId="15826F0E" w14:textId="77777777" w:rsidR="00EE1F84" w:rsidRPr="009F7511" w:rsidRDefault="00EE1F84" w:rsidP="00EE1F84">
      <w:pPr>
        <w:tabs>
          <w:tab w:val="left" w:pos="851"/>
        </w:tabs>
        <w:rPr>
          <w:rFonts w:ascii="Marianne Light" w:hAnsi="Marianne Light"/>
          <w:sz w:val="20"/>
        </w:rPr>
      </w:pPr>
    </w:p>
    <w:p w14:paraId="47EB2542" w14:textId="77777777" w:rsidR="00EE1F84" w:rsidRPr="009F7511" w:rsidRDefault="00EE1F84" w:rsidP="00EE1F84">
      <w:pPr>
        <w:tabs>
          <w:tab w:val="left" w:pos="851"/>
        </w:tabs>
        <w:rPr>
          <w:rFonts w:ascii="Marianne Light" w:hAnsi="Marianne Light"/>
          <w:sz w:val="20"/>
        </w:rPr>
      </w:pPr>
    </w:p>
    <w:p w14:paraId="23011F28"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14:paraId="7D1514A0"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14:paraId="2CC528D3" w14:textId="77777777"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CD149B">
        <w:rPr>
          <w:rFonts w:ascii="Marianne Light" w:hAnsi="Marianne Light" w:cs="Times New Roman"/>
          <w:szCs w:val="22"/>
        </w:rPr>
      </w:r>
      <w:r w:rsidR="00CD149B">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CD149B">
        <w:rPr>
          <w:rFonts w:ascii="Marianne Light" w:hAnsi="Marianne Light" w:cs="Times New Roman"/>
          <w:szCs w:val="22"/>
        </w:rPr>
      </w:r>
      <w:r w:rsidR="00CD149B">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22BBF34E" w14:textId="77777777" w:rsidR="00EE1F84" w:rsidRPr="009F7511" w:rsidRDefault="00EE1F84" w:rsidP="00EE1F84">
      <w:pPr>
        <w:tabs>
          <w:tab w:val="left" w:pos="851"/>
        </w:tabs>
        <w:rPr>
          <w:rFonts w:ascii="Marianne Light" w:hAnsi="Marianne Light"/>
          <w:sz w:val="20"/>
        </w:rPr>
      </w:pPr>
    </w:p>
    <w:p w14:paraId="1F71CA35" w14:textId="77777777" w:rsidR="00EE1F84" w:rsidRPr="009F7511" w:rsidRDefault="00EE1F84" w:rsidP="00EE1F84">
      <w:pPr>
        <w:tabs>
          <w:tab w:val="left" w:pos="851"/>
        </w:tabs>
        <w:rPr>
          <w:rFonts w:ascii="Marianne Light" w:hAnsi="Marianne Light"/>
          <w:sz w:val="20"/>
        </w:rPr>
      </w:pPr>
    </w:p>
    <w:p w14:paraId="6B67290B"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CD149B">
        <w:rPr>
          <w:rFonts w:ascii="Marianne Light" w:hAnsi="Marianne Light" w:cs="Times New Roman"/>
          <w:sz w:val="18"/>
        </w:rPr>
      </w:r>
      <w:r w:rsidR="00CD149B">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14:paraId="6F9E8A5F"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14:paraId="302F56A0"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14:paraId="231AF232" w14:textId="77777777"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5BCA393C"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7802A12A" w14:textId="77777777" w:rsidR="00EE1F84" w:rsidRPr="009F7511" w:rsidRDefault="00EE1F84" w:rsidP="00EE1F84">
      <w:pPr>
        <w:tabs>
          <w:tab w:val="left" w:pos="851"/>
        </w:tabs>
        <w:rPr>
          <w:rFonts w:ascii="Marianne Light" w:hAnsi="Marianne Light"/>
          <w:sz w:val="20"/>
        </w:rPr>
      </w:pPr>
    </w:p>
    <w:p w14:paraId="17EDB774"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14:paraId="15A3A5E6"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42202A58" w14:textId="77777777" w:rsidR="00EE1F84" w:rsidRPr="009F7511" w:rsidRDefault="00EE1F84" w:rsidP="00EE1F84">
      <w:pPr>
        <w:tabs>
          <w:tab w:val="left" w:pos="851"/>
        </w:tabs>
        <w:rPr>
          <w:rFonts w:ascii="Marianne Light" w:hAnsi="Marianne Light"/>
          <w:iCs/>
          <w:sz w:val="20"/>
        </w:rPr>
      </w:pPr>
    </w:p>
    <w:p w14:paraId="670537E0" w14:textId="77777777"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proofErr w:type="gramStart"/>
      <w:r w:rsidRPr="009F7511">
        <w:rPr>
          <w:rFonts w:ascii="Marianne Light" w:hAnsi="Marianne Light"/>
          <w:sz w:val="20"/>
        </w:rPr>
        <w:t>ont</w:t>
      </w:r>
      <w:proofErr w:type="gramEnd"/>
      <w:r w:rsidRPr="009F7511">
        <w:rPr>
          <w:rFonts w:ascii="Marianne Light" w:hAnsi="Marianne Light"/>
          <w:sz w:val="20"/>
        </w:rPr>
        <w:t xml:space="preserve"> donné mandat au mandataire dans les conditions définies par les pouvoirs joints en annexe.</w:t>
      </w:r>
    </w:p>
    <w:p w14:paraId="4E3D7845" w14:textId="77777777" w:rsidR="00EE1F84" w:rsidRPr="009F7511" w:rsidRDefault="00EE1F84" w:rsidP="00EE1F84">
      <w:pPr>
        <w:tabs>
          <w:tab w:val="left" w:pos="851"/>
        </w:tabs>
        <w:ind w:left="1134" w:hanging="850"/>
        <w:rPr>
          <w:rFonts w:ascii="Marianne Light" w:hAnsi="Marianne Light"/>
          <w:i/>
          <w:sz w:val="16"/>
          <w:szCs w:val="18"/>
        </w:rPr>
      </w:pPr>
    </w:p>
    <w:p w14:paraId="273BDE7D" w14:textId="77777777" w:rsidR="00EE1F84" w:rsidRPr="009F7511" w:rsidRDefault="00EE1F84" w:rsidP="00EE1F84">
      <w:pPr>
        <w:tabs>
          <w:tab w:val="left" w:pos="851"/>
        </w:tabs>
        <w:rPr>
          <w:rFonts w:ascii="Marianne Light" w:hAnsi="Marianne Light"/>
          <w:i/>
          <w:sz w:val="16"/>
          <w:szCs w:val="18"/>
        </w:rPr>
      </w:pPr>
    </w:p>
    <w:p w14:paraId="3ED318B5"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14:paraId="4367B38B"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case correspondante.)</w:t>
      </w:r>
    </w:p>
    <w:p w14:paraId="7C5FA286" w14:textId="77777777" w:rsidR="00EE1F84" w:rsidRPr="009F7511" w:rsidRDefault="00EE1F84" w:rsidP="00EE1F84">
      <w:pPr>
        <w:tabs>
          <w:tab w:val="left" w:pos="851"/>
        </w:tabs>
        <w:rPr>
          <w:rFonts w:ascii="Marianne Light" w:hAnsi="Marianne Light"/>
          <w:sz w:val="20"/>
        </w:rPr>
      </w:pPr>
    </w:p>
    <w:p w14:paraId="7BEAF65F" w14:textId="77777777"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7FFA98EA" w14:textId="77777777" w:rsidR="00EE1F84" w:rsidRPr="009F7511" w:rsidRDefault="00EE1F84" w:rsidP="00EE1F84">
      <w:pPr>
        <w:tabs>
          <w:tab w:val="left" w:pos="851"/>
        </w:tabs>
        <w:ind w:left="1701" w:hanging="850"/>
        <w:rPr>
          <w:rFonts w:ascii="Marianne Light" w:hAnsi="Marianne Light"/>
          <w:sz w:val="20"/>
        </w:rPr>
      </w:pPr>
    </w:p>
    <w:p w14:paraId="4BC93355"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14:paraId="00C31422" w14:textId="77777777" w:rsidR="00EE1F84" w:rsidRPr="009F7511" w:rsidRDefault="00EE1F84" w:rsidP="00EE1F84">
      <w:pPr>
        <w:tabs>
          <w:tab w:val="left" w:pos="851"/>
        </w:tabs>
        <w:rPr>
          <w:rFonts w:ascii="Marianne Light" w:hAnsi="Marianne Light"/>
          <w:iCs/>
          <w:sz w:val="20"/>
        </w:rPr>
      </w:pPr>
    </w:p>
    <w:p w14:paraId="56E7FE11" w14:textId="77777777"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CD149B">
        <w:rPr>
          <w:rFonts w:ascii="Marianne Light" w:hAnsi="Marianne Light"/>
          <w:sz w:val="20"/>
        </w:rPr>
      </w:r>
      <w:r w:rsidR="00CD149B">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dans les conditions définies ci-dessous</w:t>
      </w:r>
      <w:r w:rsidRPr="009F7511">
        <w:rPr>
          <w:rFonts w:ascii="Calibri" w:hAnsi="Calibri" w:cs="Calibri"/>
          <w:sz w:val="20"/>
        </w:rPr>
        <w:t> </w:t>
      </w:r>
      <w:r w:rsidRPr="009F7511">
        <w:rPr>
          <w:rFonts w:ascii="Marianne Light" w:hAnsi="Marianne Light"/>
          <w:sz w:val="20"/>
        </w:rPr>
        <w:t>:</w:t>
      </w:r>
    </w:p>
    <w:p w14:paraId="1D0AC857" w14:textId="77777777" w:rsidR="00EE1F84" w:rsidRPr="009F7511" w:rsidRDefault="00EE1F84" w:rsidP="00EE1F84">
      <w:pPr>
        <w:tabs>
          <w:tab w:val="left" w:pos="851"/>
        </w:tabs>
        <w:ind w:left="1134" w:hanging="850"/>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14:paraId="41B481B4" w14:textId="77777777" w:rsidR="00EE1F84" w:rsidRPr="009F7511" w:rsidRDefault="00EE1F84" w:rsidP="00EE1F84">
      <w:pPr>
        <w:tabs>
          <w:tab w:val="left" w:pos="851"/>
        </w:tabs>
        <w:rPr>
          <w:rFonts w:ascii="Marianne Light" w:hAnsi="Marianne Light"/>
          <w:sz w:val="20"/>
        </w:rPr>
      </w:pPr>
    </w:p>
    <w:p w14:paraId="44E0B6E6" w14:textId="77777777" w:rsidR="00EE1F84" w:rsidRPr="009F7511" w:rsidRDefault="00EE1F84" w:rsidP="00EE1F84">
      <w:pPr>
        <w:tabs>
          <w:tab w:val="left" w:pos="851"/>
        </w:tabs>
        <w:rPr>
          <w:rFonts w:ascii="Marianne Light" w:hAnsi="Marianne Light"/>
          <w:sz w:val="20"/>
        </w:rPr>
      </w:pPr>
    </w:p>
    <w:p w14:paraId="7BD56D98" w14:textId="77777777" w:rsidR="00A16F70" w:rsidRDefault="00A16F70">
      <w: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9F7511" w14:paraId="586A9C29" w14:textId="77777777" w:rsidTr="00BC6D19">
        <w:tc>
          <w:tcPr>
            <w:tcW w:w="4644" w:type="dxa"/>
            <w:tcBorders>
              <w:top w:val="single" w:sz="4" w:space="0" w:color="000000"/>
              <w:left w:val="single" w:sz="4" w:space="0" w:color="000000"/>
              <w:bottom w:val="single" w:sz="4" w:space="0" w:color="000000"/>
            </w:tcBorders>
            <w:shd w:val="clear" w:color="auto" w:fill="auto"/>
            <w:vAlign w:val="center"/>
          </w:tcPr>
          <w:p w14:paraId="45DA4A78"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lastRenderedPageBreak/>
              <w:t>Nom, prénom et qualité</w:t>
            </w:r>
          </w:p>
          <w:p w14:paraId="6267A6F2"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7C8B7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861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6B14DF6D" w14:textId="77777777" w:rsidTr="00BC6D19">
        <w:trPr>
          <w:trHeight w:val="1021"/>
        </w:trPr>
        <w:tc>
          <w:tcPr>
            <w:tcW w:w="4644" w:type="dxa"/>
            <w:tcBorders>
              <w:top w:val="single" w:sz="4" w:space="0" w:color="000000"/>
              <w:left w:val="single" w:sz="4" w:space="0" w:color="000000"/>
            </w:tcBorders>
            <w:shd w:val="clear" w:color="auto" w:fill="CCFFFF"/>
          </w:tcPr>
          <w:p w14:paraId="0CF5A425"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14:paraId="46A6CB59"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14:paraId="07D4001C"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4AA2B7C" w14:textId="77777777" w:rsidTr="00BC6D19">
        <w:trPr>
          <w:trHeight w:val="1021"/>
        </w:trPr>
        <w:tc>
          <w:tcPr>
            <w:tcW w:w="4644" w:type="dxa"/>
            <w:tcBorders>
              <w:left w:val="single" w:sz="4" w:space="0" w:color="000000"/>
            </w:tcBorders>
            <w:shd w:val="clear" w:color="auto" w:fill="auto"/>
          </w:tcPr>
          <w:p w14:paraId="1ACC4DB7"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2ACE155C"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3F1646E2"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6D9F80C1" w14:textId="77777777" w:rsidTr="00BC6D19">
        <w:trPr>
          <w:trHeight w:val="1021"/>
        </w:trPr>
        <w:tc>
          <w:tcPr>
            <w:tcW w:w="4644" w:type="dxa"/>
            <w:tcBorders>
              <w:left w:val="single" w:sz="4" w:space="0" w:color="000000"/>
            </w:tcBorders>
            <w:shd w:val="clear" w:color="auto" w:fill="CCFFFF"/>
          </w:tcPr>
          <w:p w14:paraId="1F5316A8"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14:paraId="5198E001"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14:paraId="70D6704F"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19462020" w14:textId="77777777" w:rsidTr="00BC6D19">
        <w:trPr>
          <w:trHeight w:val="1021"/>
        </w:trPr>
        <w:tc>
          <w:tcPr>
            <w:tcW w:w="4644" w:type="dxa"/>
            <w:tcBorders>
              <w:left w:val="single" w:sz="4" w:space="0" w:color="000000"/>
            </w:tcBorders>
            <w:shd w:val="clear" w:color="auto" w:fill="auto"/>
          </w:tcPr>
          <w:p w14:paraId="1B1B6846"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057BF829"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7FEBEF3E"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42FA58F" w14:textId="77777777" w:rsidTr="00BC6D19">
        <w:trPr>
          <w:trHeight w:val="1021"/>
        </w:trPr>
        <w:tc>
          <w:tcPr>
            <w:tcW w:w="4644" w:type="dxa"/>
            <w:tcBorders>
              <w:left w:val="single" w:sz="4" w:space="0" w:color="000000"/>
              <w:bottom w:val="single" w:sz="4" w:space="0" w:color="000000"/>
            </w:tcBorders>
            <w:shd w:val="clear" w:color="auto" w:fill="CCFFFF"/>
          </w:tcPr>
          <w:p w14:paraId="324B362E"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14:paraId="0A6A524A"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14:paraId="2BE3909D" w14:textId="77777777" w:rsidR="00EE1F84" w:rsidRPr="009F7511" w:rsidRDefault="00EE1F84" w:rsidP="00D06808">
            <w:pPr>
              <w:tabs>
                <w:tab w:val="left" w:pos="851"/>
              </w:tabs>
              <w:snapToGrid w:val="0"/>
              <w:rPr>
                <w:rFonts w:ascii="Marianne Light" w:hAnsi="Marianne Light"/>
                <w:b/>
                <w:bCs/>
                <w:sz w:val="20"/>
              </w:rPr>
            </w:pPr>
          </w:p>
        </w:tc>
      </w:tr>
    </w:tbl>
    <w:p w14:paraId="42EF4693"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70735742" w14:textId="77777777" w:rsidR="00EE1F84" w:rsidRPr="009F7511" w:rsidRDefault="00EE1F84" w:rsidP="00EE1F84">
      <w:pPr>
        <w:tabs>
          <w:tab w:val="left" w:pos="851"/>
        </w:tabs>
        <w:rPr>
          <w:rFonts w:ascii="Marianne Light" w:hAnsi="Marianne Light"/>
          <w:sz w:val="20"/>
        </w:rPr>
      </w:pPr>
    </w:p>
    <w:p w14:paraId="13E7615C" w14:textId="77777777"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14:paraId="37589D61" w14:textId="77777777" w:rsidTr="00ED2198">
        <w:tc>
          <w:tcPr>
            <w:tcW w:w="10277" w:type="dxa"/>
            <w:shd w:val="clear" w:color="auto" w:fill="DBE5F1" w:themeFill="accent1" w:themeFillTint="33"/>
          </w:tcPr>
          <w:p w14:paraId="2E8ECCEE" w14:textId="77777777"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14:paraId="5D9A60B0" w14:textId="77777777" w:rsidR="00EE1F84" w:rsidRPr="009F7511" w:rsidRDefault="00EE1F84" w:rsidP="00EE1F84">
      <w:pPr>
        <w:tabs>
          <w:tab w:val="left" w:pos="851"/>
        </w:tabs>
        <w:rPr>
          <w:rFonts w:ascii="Marianne Light" w:hAnsi="Marianne Light"/>
          <w:sz w:val="20"/>
        </w:rPr>
      </w:pPr>
    </w:p>
    <w:p w14:paraId="067C2099" w14:textId="77777777" w:rsidR="00EE1F84" w:rsidRPr="009F7511" w:rsidRDefault="00EE1F84" w:rsidP="00EE1F84">
      <w:pPr>
        <w:tabs>
          <w:tab w:val="left" w:pos="851"/>
        </w:tabs>
        <w:rPr>
          <w:rFonts w:ascii="Marianne Light" w:hAnsi="Marianne Light"/>
          <w:sz w:val="20"/>
        </w:rPr>
      </w:pPr>
    </w:p>
    <w:p w14:paraId="62FB4D32" w14:textId="77777777"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14:paraId="5DCD592B" w14:textId="77777777"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14:paraId="29E2B6F1" w14:textId="77777777"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14:paraId="7990F9BD" w14:textId="77777777"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14:paraId="49C9BEB9"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5BA68ACF"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1F280B9B" w14:textId="77777777"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14:paraId="5E51FC11" w14:textId="77777777" w:rsidR="00EE1F84" w:rsidRPr="009F7511" w:rsidRDefault="00EE1F84" w:rsidP="00EE1F84">
      <w:pPr>
        <w:tabs>
          <w:tab w:val="left" w:pos="851"/>
        </w:tabs>
        <w:rPr>
          <w:rFonts w:ascii="Marianne Light" w:hAnsi="Marianne Light"/>
          <w:sz w:val="20"/>
        </w:rPr>
      </w:pPr>
    </w:p>
    <w:p w14:paraId="0A401250" w14:textId="77777777"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14:paraId="570B3D62" w14:textId="77777777"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14:paraId="653ECCE3" w14:textId="77777777" w:rsidR="00EE1F84" w:rsidRPr="009F7511" w:rsidRDefault="00EE1F84" w:rsidP="00EE1F84">
      <w:pPr>
        <w:tabs>
          <w:tab w:val="left" w:pos="851"/>
        </w:tabs>
        <w:rPr>
          <w:rFonts w:ascii="Marianne Light" w:hAnsi="Marianne Light"/>
          <w:sz w:val="20"/>
        </w:rPr>
      </w:pPr>
    </w:p>
    <w:p w14:paraId="35471D12" w14:textId="77777777" w:rsidR="00EE1F84" w:rsidRPr="009F7511" w:rsidRDefault="00EE1F84" w:rsidP="00EE1F84">
      <w:pPr>
        <w:tabs>
          <w:tab w:val="left" w:pos="851"/>
        </w:tabs>
        <w:rPr>
          <w:rFonts w:ascii="Marianne Light" w:hAnsi="Marianne Light"/>
          <w:sz w:val="20"/>
        </w:rPr>
      </w:pPr>
    </w:p>
    <w:p w14:paraId="04331801" w14:textId="77777777"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 xml:space="preserve">Personne habilitée à donner les renseignements prévus à l’article 2191-60 du code de la commande </w:t>
      </w:r>
      <w:proofErr w:type="gramStart"/>
      <w:r w:rsidRPr="009F7511">
        <w:rPr>
          <w:rFonts w:ascii="Marianne Light" w:hAnsi="Marianne Light"/>
          <w:sz w:val="20"/>
          <w:u w:val="single"/>
        </w:rPr>
        <w:t>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w:t>
      </w:r>
      <w:proofErr w:type="gramEnd"/>
      <w:r w:rsidRPr="009F7511">
        <w:rPr>
          <w:rFonts w:ascii="Marianne Light" w:hAnsi="Marianne Light"/>
          <w:sz w:val="20"/>
          <w:u w:val="single"/>
        </w:rPr>
        <w:t>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14:paraId="372C9762" w14:textId="77777777" w:rsidR="00DA14CA" w:rsidRPr="009F7511" w:rsidRDefault="00DA14CA" w:rsidP="00DA14CA">
      <w:pPr>
        <w:tabs>
          <w:tab w:val="left" w:pos="851"/>
        </w:tabs>
        <w:rPr>
          <w:rFonts w:ascii="Marianne Light" w:hAnsi="Marianne Light"/>
          <w:sz w:val="20"/>
        </w:rPr>
      </w:pPr>
    </w:p>
    <w:p w14:paraId="44B86D35"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14:paraId="72426597"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14:paraId="78403BCD" w14:textId="77777777"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14:paraId="534321AE"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14:paraId="516FF3F1" w14:textId="77777777" w:rsidR="00BC6D19" w:rsidRPr="00DA14CA" w:rsidRDefault="00BC6D19" w:rsidP="00DA14CA">
      <w:pPr>
        <w:jc w:val="left"/>
        <w:rPr>
          <w:rFonts w:ascii="Marianne Light" w:hAnsi="Marianne Light"/>
          <w:sz w:val="20"/>
          <w:u w:val="single"/>
        </w:rPr>
      </w:pPr>
    </w:p>
    <w:p w14:paraId="4EEE3553" w14:textId="77777777"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14:paraId="238083A7" w14:textId="77777777" w:rsidR="00EE1F84" w:rsidRPr="009F7511" w:rsidRDefault="00EE1F84" w:rsidP="00EE1F84">
      <w:pPr>
        <w:pStyle w:val="fcase2metab"/>
        <w:rPr>
          <w:rFonts w:ascii="Marianne Light" w:hAnsi="Marianne Light" w:cs="Times New Roman"/>
          <w:sz w:val="18"/>
        </w:rPr>
      </w:pPr>
    </w:p>
    <w:p w14:paraId="1447509F"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14:paraId="0EECAB06"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14:paraId="2869AEB1"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14:paraId="795F87E6"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14:paraId="60ED8D52"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14:paraId="14536BEB" w14:textId="77777777"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14:paraId="5F5FC3C7" w14:textId="77777777" w:rsidR="00EE5245" w:rsidRPr="009F7511" w:rsidRDefault="00EE5245" w:rsidP="006F6152">
      <w:pPr>
        <w:pStyle w:val="fcase2metab"/>
        <w:ind w:left="0" w:firstLine="0"/>
        <w:jc w:val="center"/>
        <w:rPr>
          <w:rFonts w:ascii="Marianne Light" w:hAnsi="Marianne Light" w:cs="Times New Roman"/>
          <w:szCs w:val="22"/>
        </w:rPr>
      </w:pPr>
    </w:p>
    <w:p w14:paraId="77E685FA" w14:textId="77777777" w:rsidR="00EE1F84" w:rsidRPr="009F7511" w:rsidRDefault="00EE1F84" w:rsidP="00EE1F84">
      <w:pPr>
        <w:pStyle w:val="fcase2metab"/>
        <w:ind w:left="0" w:firstLine="0"/>
        <w:rPr>
          <w:rFonts w:ascii="Marianne Light" w:hAnsi="Marianne Light" w:cs="Times New Roman"/>
          <w:sz w:val="18"/>
        </w:rPr>
      </w:pPr>
    </w:p>
    <w:p w14:paraId="61AEBC1B" w14:textId="77777777" w:rsidR="00A16F70" w:rsidRDefault="00A16F70">
      <w:pPr>
        <w:jc w:val="left"/>
        <w:rPr>
          <w:rFonts w:ascii="Marianne Light" w:hAnsi="Marianne Light"/>
          <w:sz w:val="20"/>
          <w:szCs w:val="22"/>
          <w:u w:val="single"/>
          <w:lang w:eastAsia="zh-CN"/>
        </w:rPr>
      </w:pPr>
      <w:r>
        <w:rPr>
          <w:rFonts w:ascii="Marianne Light" w:hAnsi="Marianne Light"/>
          <w:szCs w:val="22"/>
          <w:u w:val="single"/>
        </w:rPr>
        <w:br w:type="page"/>
      </w:r>
    </w:p>
    <w:p w14:paraId="0773546B" w14:textId="77777777" w:rsidR="00EE1F84" w:rsidRPr="00A16F70" w:rsidRDefault="00CD430D" w:rsidP="00E34B9F">
      <w:pPr>
        <w:pStyle w:val="fcase2metab"/>
        <w:numPr>
          <w:ilvl w:val="0"/>
          <w:numId w:val="5"/>
        </w:numPr>
        <w:rPr>
          <w:rFonts w:ascii="Marianne Light" w:hAnsi="Marianne Light" w:cs="Times New Roman"/>
          <w:szCs w:val="22"/>
          <w:u w:val="single"/>
        </w:rPr>
      </w:pPr>
      <w:r w:rsidRPr="00A16F70">
        <w:rPr>
          <w:rFonts w:ascii="Marianne Light" w:hAnsi="Marianne Light" w:cs="Times New Roman"/>
          <w:szCs w:val="22"/>
          <w:u w:val="single"/>
        </w:rPr>
        <w:lastRenderedPageBreak/>
        <w:t>Imputation budgétaire</w:t>
      </w:r>
    </w:p>
    <w:p w14:paraId="6E7A42F8" w14:textId="77777777" w:rsidR="00CD430D" w:rsidRPr="009F7511" w:rsidRDefault="00CD430D" w:rsidP="00CD430D">
      <w:pPr>
        <w:pStyle w:val="fcase2metab"/>
        <w:ind w:left="0" w:firstLine="0"/>
        <w:rPr>
          <w:rFonts w:ascii="Marianne Light" w:hAnsi="Marianne Light" w:cs="Times New Roman"/>
          <w:szCs w:val="22"/>
        </w:rPr>
      </w:pPr>
      <w:r w:rsidRPr="009F7511">
        <w:rPr>
          <w:rFonts w:ascii="Marianne Light" w:hAnsi="Marianne Light" w:cs="Times New Roman"/>
          <w:szCs w:val="22"/>
        </w:rPr>
        <w:t>Ministère des armées – Service de santé des armées</w:t>
      </w:r>
    </w:p>
    <w:p w14:paraId="6368037A"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BOP : 17864 C</w:t>
      </w:r>
    </w:p>
    <w:p w14:paraId="285A4201"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Action : 05</w:t>
      </w:r>
    </w:p>
    <w:p w14:paraId="29A2DC4F" w14:textId="77777777"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Sous action : 80</w:t>
      </w:r>
    </w:p>
    <w:p w14:paraId="67EA8229" w14:textId="77777777" w:rsidR="00EE1F84" w:rsidRPr="009F7511" w:rsidRDefault="00EE1F84" w:rsidP="00EE1F84">
      <w:pPr>
        <w:pStyle w:val="fcase2metab"/>
        <w:rPr>
          <w:rFonts w:ascii="Marianne Light" w:hAnsi="Marianne Light" w:cs="Times New Roman"/>
          <w:sz w:val="18"/>
        </w:rPr>
      </w:pPr>
    </w:p>
    <w:p w14:paraId="2A905954" w14:textId="77777777" w:rsidR="00EE1F84" w:rsidRPr="009F7511" w:rsidRDefault="00EE1F84" w:rsidP="00EE1F84">
      <w:pPr>
        <w:pStyle w:val="fcase2metab"/>
        <w:rPr>
          <w:rFonts w:ascii="Marianne Light" w:hAnsi="Marianne Light" w:cs="Times New Roman"/>
          <w:sz w:val="18"/>
        </w:rPr>
      </w:pPr>
    </w:p>
    <w:p w14:paraId="7EBFBDB5" w14:textId="77777777"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14:paraId="1CDDD2ED" w14:textId="77777777"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14:paraId="04F17F7B" w14:textId="77777777" w:rsidR="00EE1F84" w:rsidRPr="009F7511" w:rsidRDefault="00EE1F84" w:rsidP="00EE1F84">
      <w:pPr>
        <w:tabs>
          <w:tab w:val="left" w:pos="851"/>
        </w:tabs>
        <w:rPr>
          <w:rFonts w:ascii="Marianne Light" w:hAnsi="Marianne Light"/>
          <w:sz w:val="20"/>
        </w:rPr>
      </w:pPr>
    </w:p>
    <w:p w14:paraId="3FB439B2" w14:textId="77777777" w:rsidR="00EE1F84" w:rsidRPr="009F7511" w:rsidRDefault="00EE1F84" w:rsidP="00EE1F84">
      <w:pPr>
        <w:tabs>
          <w:tab w:val="left" w:pos="851"/>
        </w:tabs>
        <w:rPr>
          <w:rFonts w:ascii="Marianne Light" w:hAnsi="Marianne Light"/>
          <w:sz w:val="20"/>
        </w:rPr>
      </w:pPr>
    </w:p>
    <w:p w14:paraId="00163B5C" w14:textId="77777777" w:rsidR="00EE1F84" w:rsidRPr="009F7511" w:rsidRDefault="00EE1F84" w:rsidP="00EE1F84">
      <w:pPr>
        <w:tabs>
          <w:tab w:val="left" w:pos="851"/>
        </w:tabs>
        <w:rPr>
          <w:rFonts w:ascii="Marianne Light" w:hAnsi="Marianne Light"/>
          <w:sz w:val="20"/>
        </w:rPr>
      </w:pPr>
    </w:p>
    <w:p w14:paraId="6FEFD5CB" w14:textId="77777777" w:rsidR="00EE1F84" w:rsidRPr="009F7511" w:rsidRDefault="00EE1F84" w:rsidP="00EE1F84">
      <w:pPr>
        <w:tabs>
          <w:tab w:val="left" w:pos="851"/>
        </w:tabs>
        <w:rPr>
          <w:rFonts w:ascii="Marianne Light" w:hAnsi="Marianne Light"/>
          <w:sz w:val="20"/>
        </w:rPr>
      </w:pPr>
    </w:p>
    <w:p w14:paraId="5EE9AE61" w14:textId="77777777" w:rsidR="00EE1F84" w:rsidRPr="009F7511" w:rsidRDefault="00EE1F84" w:rsidP="00EE1F84">
      <w:pPr>
        <w:tabs>
          <w:tab w:val="left" w:pos="851"/>
        </w:tabs>
        <w:rPr>
          <w:rFonts w:ascii="Marianne Light" w:hAnsi="Marianne Light"/>
          <w:sz w:val="20"/>
        </w:rPr>
      </w:pPr>
    </w:p>
    <w:p w14:paraId="45D39A6D" w14:textId="77777777" w:rsidR="00EE1F84" w:rsidRPr="009F7511" w:rsidRDefault="00EE1F84" w:rsidP="00EE1F84">
      <w:pPr>
        <w:tabs>
          <w:tab w:val="left" w:pos="851"/>
        </w:tabs>
        <w:rPr>
          <w:rFonts w:ascii="Marianne Light" w:hAnsi="Marianne Light"/>
          <w:sz w:val="20"/>
        </w:rPr>
      </w:pPr>
    </w:p>
    <w:p w14:paraId="61D8239C" w14:textId="77777777"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proofErr w:type="gramStart"/>
      <w:r w:rsidRPr="009F7511">
        <w:rPr>
          <w:rFonts w:ascii="Marianne Light" w:hAnsi="Marianne Light" w:cs="Marianne Medium"/>
          <w:sz w:val="20"/>
        </w:rPr>
        <w:t>…</w:t>
      </w:r>
      <w:r w:rsidRPr="009F7511">
        <w:rPr>
          <w:rFonts w:ascii="Marianne Light" w:hAnsi="Marianne Light"/>
          <w:sz w:val="20"/>
        </w:rPr>
        <w:t xml:space="preserve"> ,</w:t>
      </w:r>
      <w:proofErr w:type="gramEnd"/>
      <w:r w:rsidRPr="009F7511">
        <w:rPr>
          <w:rFonts w:ascii="Marianne Light" w:hAnsi="Marianne Light"/>
          <w:sz w:val="20"/>
        </w:rPr>
        <w:t xml:space="preserve"> le </w:t>
      </w:r>
      <w:r w:rsidRPr="009F7511">
        <w:rPr>
          <w:rFonts w:ascii="Marianne Light" w:hAnsi="Marianne Light" w:cs="Marianne Medium"/>
          <w:sz w:val="20"/>
        </w:rPr>
        <w:t>…………………</w:t>
      </w:r>
    </w:p>
    <w:p w14:paraId="3BDAF39C" w14:textId="77777777" w:rsidR="00EE1F84" w:rsidRPr="009F7511" w:rsidRDefault="00EE1F84" w:rsidP="00EE1F84">
      <w:pPr>
        <w:tabs>
          <w:tab w:val="left" w:pos="851"/>
        </w:tabs>
        <w:rPr>
          <w:rFonts w:ascii="Marianne Light" w:hAnsi="Marianne Light"/>
          <w:sz w:val="20"/>
        </w:rPr>
      </w:pPr>
    </w:p>
    <w:p w14:paraId="59C07CA4" w14:textId="77777777" w:rsidR="00EE1F84" w:rsidRPr="009F7511" w:rsidRDefault="00EE1F84" w:rsidP="00EE1F84">
      <w:pPr>
        <w:tabs>
          <w:tab w:val="left" w:pos="851"/>
        </w:tabs>
        <w:rPr>
          <w:rFonts w:ascii="Marianne Light" w:hAnsi="Marianne Light"/>
          <w:sz w:val="20"/>
        </w:rPr>
      </w:pPr>
    </w:p>
    <w:p w14:paraId="487A78AB" w14:textId="77777777" w:rsidR="00EE1F84" w:rsidRPr="009F7511" w:rsidRDefault="00EE1F84" w:rsidP="00EE1F84">
      <w:pPr>
        <w:tabs>
          <w:tab w:val="left" w:pos="851"/>
        </w:tabs>
        <w:rPr>
          <w:rFonts w:ascii="Marianne Light" w:hAnsi="Marianne Light"/>
          <w:sz w:val="20"/>
        </w:rPr>
      </w:pPr>
    </w:p>
    <w:p w14:paraId="1D7410D7" w14:textId="77777777" w:rsidR="00EE1F84" w:rsidRPr="009F7511" w:rsidRDefault="00EE1F84" w:rsidP="00EE1F84">
      <w:pPr>
        <w:tabs>
          <w:tab w:val="left" w:pos="851"/>
        </w:tabs>
        <w:rPr>
          <w:rFonts w:ascii="Marianne Light" w:hAnsi="Marianne Light"/>
          <w:sz w:val="20"/>
        </w:rPr>
      </w:pPr>
    </w:p>
    <w:p w14:paraId="08B6BDFC" w14:textId="77777777" w:rsidR="00EE1F84" w:rsidRPr="009F7511" w:rsidRDefault="00EE1F84" w:rsidP="00EE1F84">
      <w:pPr>
        <w:tabs>
          <w:tab w:val="left" w:pos="851"/>
        </w:tabs>
        <w:ind w:left="6804"/>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14:paraId="65A310A9" w14:textId="77777777"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w:t>
      </w:r>
      <w:proofErr w:type="gramStart"/>
      <w:r w:rsidRPr="009F7511">
        <w:rPr>
          <w:rFonts w:ascii="Marianne Light" w:hAnsi="Marianne Light"/>
          <w:i/>
          <w:sz w:val="16"/>
          <w:szCs w:val="18"/>
        </w:rPr>
        <w:t>représentant</w:t>
      </w:r>
      <w:proofErr w:type="gramEnd"/>
      <w:r w:rsidRPr="009F7511">
        <w:rPr>
          <w:rFonts w:ascii="Marianne Light" w:hAnsi="Marianne Light"/>
          <w:i/>
          <w:sz w:val="16"/>
          <w:szCs w:val="18"/>
        </w:rPr>
        <w:t xml:space="preserve"> de l’acheteur habilité à signer le marché ou l’accord-cadre)</w:t>
      </w:r>
    </w:p>
    <w:p w14:paraId="3BC3125D" w14:textId="77777777" w:rsidR="00EE1F84" w:rsidRPr="009F7511" w:rsidRDefault="00EE1F84" w:rsidP="00EE1F84">
      <w:pPr>
        <w:tabs>
          <w:tab w:val="left" w:pos="851"/>
        </w:tabs>
        <w:rPr>
          <w:rFonts w:ascii="Marianne Light" w:hAnsi="Marianne Light"/>
          <w:sz w:val="20"/>
        </w:rPr>
      </w:pPr>
    </w:p>
    <w:p w14:paraId="45A45400" w14:textId="77777777" w:rsidR="00EE1F84" w:rsidRPr="009F7511" w:rsidRDefault="00EE1F84" w:rsidP="00EE1F84">
      <w:pPr>
        <w:tabs>
          <w:tab w:val="left" w:pos="851"/>
        </w:tabs>
        <w:rPr>
          <w:rFonts w:ascii="Marianne Light" w:hAnsi="Marianne Light"/>
          <w:sz w:val="20"/>
        </w:rPr>
      </w:pPr>
    </w:p>
    <w:p w14:paraId="4C375226" w14:textId="77777777" w:rsidR="00EE1F84" w:rsidRPr="009F7511" w:rsidRDefault="00EE1F84" w:rsidP="00EE1F84">
      <w:pPr>
        <w:tabs>
          <w:tab w:val="left" w:pos="851"/>
        </w:tabs>
        <w:rPr>
          <w:rFonts w:ascii="Marianne Light" w:hAnsi="Marianne Light"/>
          <w:sz w:val="20"/>
        </w:rPr>
      </w:pPr>
    </w:p>
    <w:p w14:paraId="015766F5" w14:textId="77777777" w:rsidR="00EE1F84" w:rsidRPr="009F7511" w:rsidRDefault="00EE1F84" w:rsidP="00EE1F84">
      <w:pPr>
        <w:tabs>
          <w:tab w:val="left" w:pos="851"/>
        </w:tabs>
        <w:rPr>
          <w:rFonts w:ascii="Marianne Light" w:hAnsi="Marianne Light"/>
          <w:sz w:val="20"/>
        </w:rPr>
      </w:pPr>
    </w:p>
    <w:p w14:paraId="11156EBE" w14:textId="77777777"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headerReference w:type="default" r:id="rId13"/>
      <w:footerReference w:type="even" r:id="rId14"/>
      <w:footerReference w:type="default" r:id="rId15"/>
      <w:headerReference w:type="first" r:id="rId16"/>
      <w:footerReference w:type="first" r:id="rId17"/>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3163A" w14:textId="77777777" w:rsidR="009175CD" w:rsidRDefault="009175CD">
      <w:r>
        <w:separator/>
      </w:r>
    </w:p>
    <w:p w14:paraId="768865FD" w14:textId="77777777" w:rsidR="009175CD" w:rsidRDefault="009175CD"/>
    <w:p w14:paraId="69BDA094" w14:textId="77777777" w:rsidR="009175CD" w:rsidRDefault="009175CD"/>
    <w:p w14:paraId="2AC64FC5" w14:textId="77777777" w:rsidR="009175CD" w:rsidRDefault="009175CD"/>
    <w:p w14:paraId="14EEF1AA" w14:textId="77777777" w:rsidR="009175CD" w:rsidRDefault="009175CD" w:rsidP="001377C0"/>
    <w:p w14:paraId="2DB9C9F8" w14:textId="77777777" w:rsidR="009175CD" w:rsidRDefault="009175CD" w:rsidP="001377C0"/>
    <w:p w14:paraId="4B86064F" w14:textId="77777777" w:rsidR="009175CD" w:rsidRDefault="009175CD"/>
    <w:p w14:paraId="6FACEF05" w14:textId="77777777" w:rsidR="009175CD" w:rsidRDefault="009175CD"/>
    <w:p w14:paraId="585A895A" w14:textId="77777777" w:rsidR="009175CD" w:rsidRDefault="009175CD"/>
  </w:endnote>
  <w:endnote w:type="continuationSeparator" w:id="0">
    <w:p w14:paraId="24542953" w14:textId="77777777" w:rsidR="009175CD" w:rsidRDefault="009175CD">
      <w:r>
        <w:continuationSeparator/>
      </w:r>
    </w:p>
    <w:p w14:paraId="4BC210A5" w14:textId="77777777" w:rsidR="009175CD" w:rsidRDefault="009175CD"/>
    <w:p w14:paraId="6F056C52" w14:textId="77777777" w:rsidR="009175CD" w:rsidRDefault="009175CD"/>
    <w:p w14:paraId="3E197296" w14:textId="77777777" w:rsidR="009175CD" w:rsidRDefault="009175CD"/>
    <w:p w14:paraId="714DB470" w14:textId="77777777" w:rsidR="009175CD" w:rsidRDefault="009175CD" w:rsidP="001377C0"/>
    <w:p w14:paraId="4D10259F" w14:textId="77777777" w:rsidR="009175CD" w:rsidRDefault="009175CD" w:rsidP="001377C0"/>
    <w:p w14:paraId="7F802531" w14:textId="77777777" w:rsidR="009175CD" w:rsidRDefault="009175CD"/>
    <w:p w14:paraId="721FC03C" w14:textId="77777777" w:rsidR="009175CD" w:rsidRDefault="009175CD"/>
    <w:p w14:paraId="471EAC51" w14:textId="77777777" w:rsidR="009175CD" w:rsidRDefault="00917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84B3D" w14:textId="77777777" w:rsidR="00222735" w:rsidRDefault="002227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14:paraId="3D69B001" w14:textId="77777777" w:rsidTr="00E34B9F">
      <w:trPr>
        <w:trHeight w:val="260"/>
      </w:trPr>
      <w:tc>
        <w:tcPr>
          <w:tcW w:w="8755" w:type="dxa"/>
          <w:vAlign w:val="center"/>
        </w:tcPr>
        <w:p w14:paraId="1A0E90EB" w14:textId="213BA696" w:rsidR="00EE1F84" w:rsidRPr="00607152" w:rsidRDefault="00E81B9C" w:rsidP="00222735">
          <w:pPr>
            <w:pStyle w:val="Pieddepage"/>
            <w:jc w:val="center"/>
            <w:rPr>
              <w:rFonts w:ascii="Marianne" w:hAnsi="Marianne"/>
              <w:sz w:val="16"/>
              <w:szCs w:val="16"/>
            </w:rPr>
          </w:pPr>
          <w:r w:rsidRPr="00607152">
            <w:rPr>
              <w:rFonts w:ascii="Marianne" w:hAnsi="Marianne"/>
              <w:sz w:val="16"/>
              <w:szCs w:val="16"/>
            </w:rPr>
            <w:t xml:space="preserve">Contrôle et </w:t>
          </w:r>
          <w:r w:rsidR="00607152" w:rsidRPr="00607152">
            <w:rPr>
              <w:rFonts w:ascii="Marianne" w:hAnsi="Marianne"/>
              <w:sz w:val="16"/>
              <w:szCs w:val="16"/>
            </w:rPr>
            <w:t xml:space="preserve">maintenance des moyens d’extinction immobiles au profit de certains établissements du SSA – LOT </w:t>
          </w:r>
          <w:r w:rsidR="00222735">
            <w:rPr>
              <w:rFonts w:ascii="Marianne" w:hAnsi="Marianne"/>
              <w:sz w:val="16"/>
              <w:szCs w:val="16"/>
            </w:rPr>
            <w:t>3</w:t>
          </w:r>
        </w:p>
      </w:tc>
      <w:tc>
        <w:tcPr>
          <w:tcW w:w="1724" w:type="dxa"/>
          <w:vAlign w:val="center"/>
        </w:tcPr>
        <w:p w14:paraId="3BDA3680" w14:textId="05A81097"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CD149B">
            <w:rPr>
              <w:rFonts w:ascii="Marianne Medium" w:hAnsi="Marianne Medium"/>
              <w:b/>
              <w:noProof/>
              <w:sz w:val="16"/>
              <w:szCs w:val="16"/>
            </w:rPr>
            <w:t>3</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CD149B">
            <w:rPr>
              <w:rFonts w:ascii="Marianne Medium" w:hAnsi="Marianne Medium"/>
              <w:b/>
              <w:noProof/>
              <w:sz w:val="16"/>
              <w:szCs w:val="16"/>
            </w:rPr>
            <w:t>6</w:t>
          </w:r>
          <w:r w:rsidRPr="00105C23">
            <w:rPr>
              <w:rFonts w:ascii="Marianne Medium" w:hAnsi="Marianne Medium"/>
              <w:b/>
              <w:sz w:val="16"/>
              <w:szCs w:val="16"/>
            </w:rPr>
            <w:fldChar w:fldCharType="end"/>
          </w:r>
        </w:p>
      </w:tc>
    </w:tr>
  </w:tbl>
  <w:p w14:paraId="1A91F899" w14:textId="77777777" w:rsidR="00EC0389" w:rsidRPr="009E1728" w:rsidRDefault="00EC0389" w:rsidP="009E17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3539348F" w14:textId="77777777" w:rsidTr="00EC418E">
      <w:tc>
        <w:tcPr>
          <w:tcW w:w="3259" w:type="dxa"/>
          <w:vAlign w:val="center"/>
        </w:tcPr>
        <w:p w14:paraId="6A5ADD74"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3AEEA367"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6FFF6E59"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6EA21EE6"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84C4C" w14:textId="77777777" w:rsidR="009175CD" w:rsidRDefault="009175CD">
      <w:r>
        <w:separator/>
      </w:r>
    </w:p>
    <w:p w14:paraId="73E3EB6E" w14:textId="77777777" w:rsidR="009175CD" w:rsidRDefault="009175CD"/>
    <w:p w14:paraId="09CBC36A" w14:textId="77777777" w:rsidR="009175CD" w:rsidRDefault="009175CD"/>
    <w:p w14:paraId="69147513" w14:textId="77777777" w:rsidR="009175CD" w:rsidRDefault="009175CD"/>
    <w:p w14:paraId="50DC4340" w14:textId="77777777" w:rsidR="009175CD" w:rsidRDefault="009175CD" w:rsidP="001377C0"/>
    <w:p w14:paraId="2D0CD6ED" w14:textId="77777777" w:rsidR="009175CD" w:rsidRDefault="009175CD" w:rsidP="001377C0"/>
    <w:p w14:paraId="609E126B" w14:textId="77777777" w:rsidR="009175CD" w:rsidRDefault="009175CD"/>
    <w:p w14:paraId="2B358849" w14:textId="77777777" w:rsidR="009175CD" w:rsidRDefault="009175CD"/>
    <w:p w14:paraId="3FBA2433" w14:textId="77777777" w:rsidR="009175CD" w:rsidRDefault="009175CD"/>
  </w:footnote>
  <w:footnote w:type="continuationSeparator" w:id="0">
    <w:p w14:paraId="630B7D89" w14:textId="77777777" w:rsidR="009175CD" w:rsidRDefault="009175CD">
      <w:r>
        <w:continuationSeparator/>
      </w:r>
    </w:p>
    <w:p w14:paraId="4ADBD5C6" w14:textId="77777777" w:rsidR="009175CD" w:rsidRDefault="009175CD"/>
    <w:p w14:paraId="6EA4E112" w14:textId="77777777" w:rsidR="009175CD" w:rsidRDefault="009175CD"/>
    <w:p w14:paraId="465B6F11" w14:textId="77777777" w:rsidR="009175CD" w:rsidRDefault="009175CD"/>
    <w:p w14:paraId="3CC0BF02" w14:textId="77777777" w:rsidR="009175CD" w:rsidRDefault="009175CD" w:rsidP="001377C0"/>
    <w:p w14:paraId="496C95C7" w14:textId="77777777" w:rsidR="009175CD" w:rsidRDefault="009175CD" w:rsidP="001377C0"/>
    <w:p w14:paraId="65BADC44" w14:textId="77777777" w:rsidR="009175CD" w:rsidRDefault="009175CD"/>
    <w:p w14:paraId="4CA108E6" w14:textId="77777777" w:rsidR="009175CD" w:rsidRDefault="009175CD"/>
    <w:p w14:paraId="58DF447B" w14:textId="77777777" w:rsidR="009175CD" w:rsidRDefault="009175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63A29" w14:textId="77777777" w:rsidR="00EC0389" w:rsidRDefault="00EC0389"/>
  <w:p w14:paraId="58122FE7" w14:textId="77777777" w:rsidR="00EC0389" w:rsidRDefault="00EC0389"/>
  <w:p w14:paraId="4CC4982B" w14:textId="77777777" w:rsidR="00EC0389" w:rsidRDefault="00EC0389" w:rsidP="001377C0"/>
  <w:p w14:paraId="2D0E8F00" w14:textId="77777777" w:rsidR="00EC0389" w:rsidRDefault="00EC0389" w:rsidP="001377C0"/>
  <w:p w14:paraId="2290C3A0" w14:textId="77777777" w:rsidR="00EC0389" w:rsidRDefault="00EC0389" w:rsidP="001377C0"/>
  <w:p w14:paraId="26AD95B0" w14:textId="77777777" w:rsidR="00EC0389" w:rsidRDefault="00EC0389" w:rsidP="0026463B"/>
  <w:p w14:paraId="6C543C21" w14:textId="77777777" w:rsidR="00EC0389" w:rsidRDefault="00EC0389" w:rsidP="00521B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C96FD" w14:textId="77777777" w:rsidR="00222735" w:rsidRDefault="0022273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6A29F" w14:textId="77777777" w:rsidR="00222735" w:rsidRDefault="002227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131B"/>
    <w:rsid w:val="00094D0D"/>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2735"/>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3C22"/>
    <w:rsid w:val="00565212"/>
    <w:rsid w:val="005668BB"/>
    <w:rsid w:val="005709B0"/>
    <w:rsid w:val="005749FB"/>
    <w:rsid w:val="00583E0C"/>
    <w:rsid w:val="00584797"/>
    <w:rsid w:val="00591257"/>
    <w:rsid w:val="00592A76"/>
    <w:rsid w:val="005951AA"/>
    <w:rsid w:val="005B0897"/>
    <w:rsid w:val="005B0CEE"/>
    <w:rsid w:val="005B1EC6"/>
    <w:rsid w:val="005C68D4"/>
    <w:rsid w:val="005D12AB"/>
    <w:rsid w:val="005E0D9D"/>
    <w:rsid w:val="005E5881"/>
    <w:rsid w:val="005F2D5F"/>
    <w:rsid w:val="00607152"/>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0676"/>
    <w:rsid w:val="00711F6F"/>
    <w:rsid w:val="007176E8"/>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149B"/>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1B9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3717D5E"/>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92180"/>
    <w:rsid w:val="00451D9D"/>
    <w:rsid w:val="00545262"/>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1D9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2.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DFB3C3-B23A-4A6A-8D91-9ED01294718A}">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1a80ab5f-df37-4197-9acc-40f4aebe639d"/>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A590DF1-0BD5-405D-AA52-16D02FB32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24</TotalTime>
  <Pages>6</Pages>
  <Words>1206</Words>
  <Characters>7103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8293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DUBOIS DE LA SABLONIERE Nicolas ATTACHE ADMI</cp:lastModifiedBy>
  <cp:revision>9</cp:revision>
  <cp:lastPrinted>2017-03-07T09:34:00Z</cp:lastPrinted>
  <dcterms:created xsi:type="dcterms:W3CDTF">2025-06-12T12:52:00Z</dcterms:created>
  <dcterms:modified xsi:type="dcterms:W3CDTF">2025-08-26T08:03:00Z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